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3D" w:rsidRPr="00D45686" w:rsidRDefault="00E2393D" w:rsidP="00E2393D">
      <w:pPr>
        <w:jc w:val="center"/>
        <w:rPr>
          <w:b/>
          <w:sz w:val="28"/>
          <w:szCs w:val="28"/>
        </w:rPr>
      </w:pPr>
      <w:r w:rsidRPr="00D45686">
        <w:rPr>
          <w:b/>
          <w:sz w:val="28"/>
          <w:szCs w:val="28"/>
        </w:rPr>
        <w:t>АДМИНИСТРАЦИЯ ПОКРОВСКОГО СЕЛЬСКОГО ПОСЕЛЕНИЯ НОВОПОКРОВСКОГО РАЙОНА</w:t>
      </w:r>
    </w:p>
    <w:p w:rsidR="00E2393D" w:rsidRPr="00D45686" w:rsidRDefault="00E2393D" w:rsidP="00E2393D">
      <w:pPr>
        <w:jc w:val="center"/>
        <w:rPr>
          <w:b/>
          <w:sz w:val="28"/>
          <w:szCs w:val="28"/>
        </w:rPr>
      </w:pPr>
    </w:p>
    <w:p w:rsidR="00E2393D" w:rsidRPr="00D45686" w:rsidRDefault="00E2393D" w:rsidP="00E2393D">
      <w:pPr>
        <w:jc w:val="center"/>
        <w:rPr>
          <w:sz w:val="28"/>
          <w:szCs w:val="28"/>
        </w:rPr>
      </w:pPr>
      <w:r w:rsidRPr="00D45686">
        <w:rPr>
          <w:b/>
          <w:sz w:val="28"/>
          <w:szCs w:val="28"/>
        </w:rPr>
        <w:t>П О С Т А Н О В Л Е Н И Е</w:t>
      </w:r>
      <w:r>
        <w:rPr>
          <w:sz w:val="28"/>
          <w:szCs w:val="28"/>
        </w:rPr>
        <w:t xml:space="preserve"> - проект</w:t>
      </w:r>
    </w:p>
    <w:p w:rsidR="00E2393D" w:rsidRPr="00D45686" w:rsidRDefault="00E2393D" w:rsidP="00E2393D">
      <w:pPr>
        <w:jc w:val="center"/>
        <w:rPr>
          <w:sz w:val="28"/>
          <w:szCs w:val="28"/>
        </w:rPr>
      </w:pPr>
    </w:p>
    <w:p w:rsidR="00E2393D" w:rsidRPr="00D45686" w:rsidRDefault="00E2393D" w:rsidP="00E2393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5686">
        <w:rPr>
          <w:sz w:val="28"/>
          <w:szCs w:val="28"/>
        </w:rPr>
        <w:t>т ____</w:t>
      </w:r>
      <w:r>
        <w:rPr>
          <w:sz w:val="28"/>
          <w:szCs w:val="28"/>
        </w:rPr>
        <w:t>_________</w:t>
      </w:r>
      <w:r w:rsidRPr="00D45686">
        <w:rPr>
          <w:sz w:val="28"/>
          <w:szCs w:val="28"/>
        </w:rPr>
        <w:tab/>
      </w:r>
      <w:r w:rsidRPr="00D45686">
        <w:rPr>
          <w:sz w:val="28"/>
          <w:szCs w:val="28"/>
        </w:rPr>
        <w:tab/>
      </w:r>
      <w:r w:rsidRPr="00D45686">
        <w:rPr>
          <w:sz w:val="28"/>
          <w:szCs w:val="28"/>
        </w:rPr>
        <w:tab/>
      </w:r>
      <w:r w:rsidRPr="00D45686">
        <w:rPr>
          <w:sz w:val="28"/>
          <w:szCs w:val="28"/>
        </w:rPr>
        <w:tab/>
      </w:r>
      <w:r w:rsidRPr="00D45686">
        <w:rPr>
          <w:sz w:val="28"/>
          <w:szCs w:val="28"/>
        </w:rPr>
        <w:tab/>
      </w:r>
      <w:r w:rsidRPr="00D45686">
        <w:rPr>
          <w:sz w:val="28"/>
          <w:szCs w:val="28"/>
        </w:rPr>
        <w:tab/>
      </w:r>
      <w:r w:rsidRPr="00D45686">
        <w:rPr>
          <w:sz w:val="28"/>
          <w:szCs w:val="28"/>
        </w:rPr>
        <w:tab/>
      </w:r>
      <w:r w:rsidRPr="00D45686">
        <w:rPr>
          <w:sz w:val="28"/>
          <w:szCs w:val="28"/>
        </w:rPr>
        <w:tab/>
        <w:t xml:space="preserve"> № ___</w:t>
      </w:r>
    </w:p>
    <w:p w:rsidR="00E2393D" w:rsidRPr="00D45686" w:rsidRDefault="00E2393D" w:rsidP="00E2393D">
      <w:pPr>
        <w:jc w:val="center"/>
        <w:rPr>
          <w:sz w:val="28"/>
          <w:szCs w:val="28"/>
        </w:rPr>
      </w:pPr>
    </w:p>
    <w:p w:rsidR="00E2393D" w:rsidRPr="00D45686" w:rsidRDefault="00E2393D" w:rsidP="00E2393D">
      <w:pPr>
        <w:jc w:val="center"/>
        <w:rPr>
          <w:sz w:val="28"/>
          <w:szCs w:val="28"/>
        </w:rPr>
      </w:pPr>
      <w:r w:rsidRPr="00D45686">
        <w:rPr>
          <w:sz w:val="28"/>
          <w:szCs w:val="28"/>
        </w:rPr>
        <w:t>пос. Новопокровский</w:t>
      </w:r>
    </w:p>
    <w:p w:rsidR="00E2393D" w:rsidRPr="00D45686" w:rsidRDefault="00E2393D" w:rsidP="00E2393D">
      <w:pPr>
        <w:jc w:val="center"/>
        <w:rPr>
          <w:sz w:val="28"/>
          <w:szCs w:val="28"/>
        </w:rPr>
      </w:pPr>
    </w:p>
    <w:p w:rsidR="00E2393D" w:rsidRPr="00D45686" w:rsidRDefault="008A3244" w:rsidP="00E23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393D" w:rsidRPr="00D45686">
        <w:rPr>
          <w:b/>
          <w:sz w:val="28"/>
          <w:szCs w:val="28"/>
        </w:rPr>
        <w:t xml:space="preserve">Об утверждении Порядка ведения Реестра муниципального имущества </w:t>
      </w:r>
      <w:r>
        <w:rPr>
          <w:b/>
          <w:sz w:val="28"/>
          <w:szCs w:val="28"/>
        </w:rPr>
        <w:t>Покровского сельского поселения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 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В целях совершенствования порядка учета муниципального имущества и ведения реестра муниципального имущества, обеспечения полноты и достоверности содержащихся в реестре сведений, в соответствии с Приказом Министерства экономического развития России № 573 от 13 сентября 2019 года,  администрация Покровского сельского поселения Новопокровского района п о с т а н о в л я е т: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8A3244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1. </w:t>
      </w:r>
      <w:r w:rsidR="008A3244">
        <w:rPr>
          <w:sz w:val="28"/>
          <w:szCs w:val="28"/>
        </w:rPr>
        <w:t>Утвердить</w:t>
      </w:r>
      <w:r w:rsidRPr="00D45686">
        <w:rPr>
          <w:sz w:val="28"/>
          <w:szCs w:val="28"/>
        </w:rPr>
        <w:t xml:space="preserve"> Порядок ведения Реестра муниципального имущества Покровского сельского поселения Новопокровского района,</w:t>
      </w:r>
      <w:r w:rsidR="008A3244">
        <w:rPr>
          <w:sz w:val="28"/>
          <w:szCs w:val="28"/>
        </w:rPr>
        <w:t xml:space="preserve"> прилагается.</w:t>
      </w:r>
    </w:p>
    <w:p w:rsidR="008A3244" w:rsidRDefault="008A3244" w:rsidP="00E23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</w:t>
      </w:r>
      <w:r w:rsidRPr="00D45686">
        <w:rPr>
          <w:sz w:val="28"/>
          <w:szCs w:val="28"/>
        </w:rPr>
        <w:t>администрации Покровского сельского поселения</w:t>
      </w:r>
      <w:r>
        <w:rPr>
          <w:sz w:val="28"/>
          <w:szCs w:val="28"/>
        </w:rPr>
        <w:t xml:space="preserve"> Новопокровского района от 24.07.2017 года</w:t>
      </w:r>
      <w:r w:rsidRPr="00D45686">
        <w:rPr>
          <w:sz w:val="28"/>
          <w:szCs w:val="28"/>
        </w:rPr>
        <w:t xml:space="preserve"> № 58 «Об утверждении Порядка ведения Реестра муниципального имущества Покровского сельского поселения»</w:t>
      </w:r>
      <w:r>
        <w:rPr>
          <w:sz w:val="28"/>
          <w:szCs w:val="28"/>
        </w:rPr>
        <w:t>.</w:t>
      </w:r>
    </w:p>
    <w:p w:rsidR="00E2393D" w:rsidRPr="00D45686" w:rsidRDefault="008A3244" w:rsidP="00E23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93D" w:rsidRPr="00D45686">
        <w:rPr>
          <w:sz w:val="28"/>
          <w:szCs w:val="28"/>
        </w:rPr>
        <w:t>. Контроль  за  настоящим постановлением возложить на начальника отдела по вопросам финансирования, экономики, налогообложения, учета и отчетности (Луговую).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4.  Постановление вступает в силу со дня его обнародования.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Глава </w:t>
      </w:r>
    </w:p>
    <w:p w:rsidR="00E2393D" w:rsidRPr="00D45686" w:rsidRDefault="00E2393D" w:rsidP="00E2393D">
      <w:pPr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Покровского сельского поселения                                                        </w:t>
      </w:r>
    </w:p>
    <w:p w:rsidR="00E2393D" w:rsidRPr="00D45686" w:rsidRDefault="00E2393D" w:rsidP="00E2393D">
      <w:pPr>
        <w:jc w:val="both"/>
        <w:rPr>
          <w:sz w:val="28"/>
          <w:szCs w:val="28"/>
        </w:rPr>
      </w:pPr>
      <w:r w:rsidRPr="00D45686">
        <w:rPr>
          <w:sz w:val="28"/>
          <w:szCs w:val="28"/>
        </w:rPr>
        <w:t>Новопокровского района                                                      В.В. Сидоров</w:t>
      </w:r>
    </w:p>
    <w:p w:rsidR="00E2393D" w:rsidRPr="00D45686" w:rsidRDefault="00E2393D" w:rsidP="00E2393D">
      <w:pPr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Default="00E2393D" w:rsidP="00E2393D">
      <w:pPr>
        <w:ind w:firstLine="709"/>
        <w:jc w:val="both"/>
        <w:rPr>
          <w:sz w:val="28"/>
          <w:szCs w:val="28"/>
        </w:rPr>
      </w:pPr>
    </w:p>
    <w:p w:rsidR="008A3244" w:rsidRDefault="008A3244" w:rsidP="008A3244">
      <w:pPr>
        <w:jc w:val="both"/>
        <w:rPr>
          <w:sz w:val="28"/>
          <w:szCs w:val="28"/>
        </w:rPr>
      </w:pPr>
    </w:p>
    <w:p w:rsidR="008A3244" w:rsidRDefault="008A3244" w:rsidP="008A3244">
      <w:pPr>
        <w:jc w:val="both"/>
        <w:rPr>
          <w:sz w:val="28"/>
          <w:szCs w:val="28"/>
        </w:rPr>
      </w:pPr>
    </w:p>
    <w:p w:rsidR="008A3244" w:rsidRDefault="008A3244" w:rsidP="00E2393D">
      <w:pPr>
        <w:ind w:left="5103"/>
        <w:jc w:val="both"/>
        <w:rPr>
          <w:sz w:val="28"/>
          <w:szCs w:val="28"/>
        </w:rPr>
      </w:pPr>
    </w:p>
    <w:p w:rsidR="00E2393D" w:rsidRPr="00D45686" w:rsidRDefault="00E2393D" w:rsidP="00E2393D">
      <w:pPr>
        <w:ind w:left="5103"/>
        <w:jc w:val="both"/>
        <w:rPr>
          <w:sz w:val="28"/>
          <w:szCs w:val="28"/>
        </w:rPr>
      </w:pPr>
      <w:r w:rsidRPr="00D45686">
        <w:rPr>
          <w:sz w:val="28"/>
          <w:szCs w:val="28"/>
        </w:rPr>
        <w:lastRenderedPageBreak/>
        <w:t xml:space="preserve">Приложение </w:t>
      </w:r>
    </w:p>
    <w:p w:rsidR="00E2393D" w:rsidRPr="00D45686" w:rsidRDefault="00E2393D" w:rsidP="00E2393D">
      <w:pPr>
        <w:ind w:left="5103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   </w:t>
      </w:r>
    </w:p>
    <w:p w:rsidR="00E2393D" w:rsidRPr="00D45686" w:rsidRDefault="00E2393D" w:rsidP="00E2393D">
      <w:pPr>
        <w:ind w:left="5103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УТВЕРЖДЕН</w:t>
      </w:r>
    </w:p>
    <w:p w:rsidR="00E2393D" w:rsidRPr="00D45686" w:rsidRDefault="00E2393D" w:rsidP="00E2393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45686">
        <w:rPr>
          <w:sz w:val="28"/>
          <w:szCs w:val="28"/>
        </w:rPr>
        <w:t>остановлением администрации</w:t>
      </w:r>
    </w:p>
    <w:p w:rsidR="00E2393D" w:rsidRPr="00D45686" w:rsidRDefault="00E2393D" w:rsidP="00E2393D">
      <w:pPr>
        <w:ind w:left="5103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Покровского сельского поселения</w:t>
      </w:r>
    </w:p>
    <w:p w:rsidR="00E2393D" w:rsidRPr="00D45686" w:rsidRDefault="00E2393D" w:rsidP="00E2393D">
      <w:pPr>
        <w:ind w:left="5103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Новопокровского района</w:t>
      </w:r>
    </w:p>
    <w:p w:rsidR="00E2393D" w:rsidRPr="00D45686" w:rsidRDefault="00E2393D" w:rsidP="00E2393D">
      <w:pPr>
        <w:ind w:left="5103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от _________________ № ____</w:t>
      </w:r>
    </w:p>
    <w:p w:rsidR="00E2393D" w:rsidRPr="00D45686" w:rsidRDefault="00E2393D" w:rsidP="008A3244">
      <w:pPr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jc w:val="center"/>
        <w:rPr>
          <w:b/>
          <w:sz w:val="28"/>
          <w:szCs w:val="28"/>
        </w:rPr>
      </w:pPr>
      <w:r w:rsidRPr="00D45686">
        <w:rPr>
          <w:b/>
          <w:sz w:val="28"/>
          <w:szCs w:val="28"/>
        </w:rPr>
        <w:t>Порядок</w:t>
      </w:r>
    </w:p>
    <w:p w:rsidR="00E2393D" w:rsidRPr="00D45686" w:rsidRDefault="00E2393D" w:rsidP="00E2393D">
      <w:pPr>
        <w:jc w:val="center"/>
        <w:rPr>
          <w:b/>
          <w:sz w:val="28"/>
          <w:szCs w:val="28"/>
        </w:rPr>
      </w:pPr>
      <w:r w:rsidRPr="00D45686">
        <w:rPr>
          <w:b/>
          <w:sz w:val="28"/>
          <w:szCs w:val="28"/>
        </w:rPr>
        <w:t>ведения реестра муниципального имущества</w:t>
      </w:r>
    </w:p>
    <w:p w:rsidR="00E2393D" w:rsidRPr="00E2393D" w:rsidRDefault="00E2393D" w:rsidP="00E23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45686">
        <w:rPr>
          <w:b/>
          <w:sz w:val="28"/>
          <w:szCs w:val="28"/>
        </w:rPr>
        <w:t>окровского сельского поселения</w:t>
      </w:r>
      <w:r>
        <w:rPr>
          <w:b/>
          <w:sz w:val="28"/>
          <w:szCs w:val="28"/>
        </w:rPr>
        <w:t xml:space="preserve"> </w:t>
      </w:r>
      <w:r w:rsidRPr="00E2393D">
        <w:rPr>
          <w:b/>
          <w:sz w:val="28"/>
          <w:szCs w:val="28"/>
        </w:rPr>
        <w:t>Новопокровского района</w:t>
      </w:r>
    </w:p>
    <w:p w:rsidR="00E2393D" w:rsidRPr="00D45686" w:rsidRDefault="00E2393D" w:rsidP="00E2393D">
      <w:pPr>
        <w:jc w:val="center"/>
        <w:rPr>
          <w:b/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1. Настоящий Порядок устанавливает правила ведения </w:t>
      </w:r>
      <w:r>
        <w:rPr>
          <w:sz w:val="28"/>
          <w:szCs w:val="28"/>
        </w:rPr>
        <w:t>а</w:t>
      </w:r>
      <w:r w:rsidRPr="00D45686">
        <w:rPr>
          <w:sz w:val="28"/>
          <w:szCs w:val="28"/>
        </w:rPr>
        <w:t xml:space="preserve">дминистрацией Покровского сельского поселения </w:t>
      </w:r>
      <w:r>
        <w:rPr>
          <w:sz w:val="28"/>
          <w:szCs w:val="28"/>
        </w:rPr>
        <w:t xml:space="preserve">Новопокровского района </w:t>
      </w:r>
      <w:r w:rsidRPr="00D45686">
        <w:rPr>
          <w:sz w:val="28"/>
          <w:szCs w:val="28"/>
        </w:rPr>
        <w:t>Реестра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реестрах.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2. Объектами учета в реестрах являются: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 xml:space="preserve">, 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Покровскому сельскому поселению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>, иные юридические лица, учредителем (участником) которых является Покровское сельское поселение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>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3. Ведение реестров осуществляется финансовый орган администрации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>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Финансовый орган администрации Покровского сельского поселения обязан: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lastRenderedPageBreak/>
        <w:t>- обеспечивать соблюдение правил ведения реестра и требований, предъявляемых к системе ведения реестра;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4. Реестр состоит из 3 разделов.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наименование недвижимого имущества;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адрес (местоположение) недвижимого имущества;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кадастровый номер муниципального недвижимого имущества;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сведения о кадастровой стоимости недвижимого имущества;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-даты возникновения и прекращения права муниципальной собственности на недвижимое имущество;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-сведения о правообладателе муниципального недвижимого имущества;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В раздел 2 включаются сведения о муниципальном движимом и ином имуществе, не относящемся к недвижимым и движимым вещам,  в том числе: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наименование движимого имущества;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В отношении иного имущества, не относящегося к недвижимым и движимым вещам,  в раздел 2 реестра также включаются сведения о: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виде и наименовании объекта имущественного права;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           - реквизитах нормативного правового акта, договора или иного документа, на основании которого возникло право на указанное имущество, согласно выписке из соответствующего реестра (Государственный реестр изобретений Российской Федерации, Государственный реестр полезных </w:t>
      </w:r>
      <w:r w:rsidRPr="00D45686">
        <w:rPr>
          <w:sz w:val="28"/>
          <w:szCs w:val="28"/>
        </w:rPr>
        <w:lastRenderedPageBreak/>
        <w:t>моделей Российской Федерации, Государственный реестр товарных знаков и знаков обслуживания Российской Федерации и др.) или иному документу,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подтверждающему указанные реквизиты, включая наименование документа,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его серию и номер, дату выдачи и наименование государственного органа(организации), выдавшего документ;";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номинальной стоимости акций.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размере уставного (складочного) капитала хозяйственного общества, товарищества и доли Покровского сельского поселения в уставном (складочном) капитале в процентах.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Покровскому сельскому поселению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>, иных юридических лицах, в которых Покровское сельское поселени</w:t>
      </w:r>
      <w:r>
        <w:rPr>
          <w:sz w:val="28"/>
          <w:szCs w:val="28"/>
        </w:rPr>
        <w:t>е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Новопокровского района  </w:t>
      </w:r>
      <w:r w:rsidRPr="00D45686">
        <w:rPr>
          <w:sz w:val="28"/>
          <w:szCs w:val="28"/>
        </w:rPr>
        <w:t xml:space="preserve"> является учредителем (участником), в том числе: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адрес (местонахождение);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реквизиты документа - основания создания юридического лица (участия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Новопокровского района </w:t>
      </w:r>
      <w:r w:rsidRPr="00D45686">
        <w:rPr>
          <w:sz w:val="28"/>
          <w:szCs w:val="28"/>
        </w:rPr>
        <w:t xml:space="preserve">  в создании (уставном капитале) юридического лица);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размер доли, принадлежащей Покровскому сельскому поселению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Новопокровского района </w:t>
      </w:r>
      <w:r w:rsidRPr="00D45686">
        <w:rPr>
          <w:sz w:val="28"/>
          <w:szCs w:val="28"/>
        </w:rPr>
        <w:t>в уставном (складочном) капитале, в процентах (для хозяйственных обществ и товариществ);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lastRenderedPageBreak/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Документы реестров хранятся в соответствии с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D45686">
          <w:rPr>
            <w:sz w:val="28"/>
            <w:szCs w:val="28"/>
          </w:rPr>
          <w:t>2004 г</w:t>
        </w:r>
      </w:smartTag>
      <w:r w:rsidRPr="00D45686">
        <w:rPr>
          <w:sz w:val="28"/>
          <w:szCs w:val="28"/>
        </w:rPr>
        <w:t>. № 125-ФЗ «Об архивном деле в Российской Федерации».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Заявление с приложением заверенных копий документов предоставляется в финансовый орган администрации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>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Сведения о создании Покровским сельским поселением муниципальных унитарных предприятий, муниципальных учреждений, хозяйственных обществ и иных юридических лиц, а также об участии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финансовый орган администрации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>, уполномоченный на ведение реестра, в 2-недельный срок с момента изменения сведений об объектах учета.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В отношении объектов казны Покровского сельского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Покровским сельским поселением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 xml:space="preserve">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финансовый орган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 xml:space="preserve">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Покровского сельского </w:t>
      </w:r>
      <w:r w:rsidRPr="00D45686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 xml:space="preserve">Новопокровского района </w:t>
      </w:r>
      <w:r w:rsidRPr="00D45686">
        <w:rPr>
          <w:sz w:val="28"/>
          <w:szCs w:val="28"/>
        </w:rPr>
        <w:t>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7. В случае, если установлено, что имущество не относится к объектам учета либо имущество не находится в собственности,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финансовый орган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>, уполномоченный вести реестр, принимает решение об отказе включения сведений об имуществе в реестр.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Решение финансового органа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 xml:space="preserve">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jc w:val="both"/>
        <w:rPr>
          <w:sz w:val="28"/>
          <w:szCs w:val="28"/>
        </w:rPr>
      </w:pPr>
      <w:r w:rsidRPr="00D45686">
        <w:rPr>
          <w:sz w:val="28"/>
          <w:szCs w:val="28"/>
        </w:rPr>
        <w:t>Начальник отдела</w:t>
      </w:r>
    </w:p>
    <w:p w:rsidR="00E2393D" w:rsidRPr="00D45686" w:rsidRDefault="00E2393D" w:rsidP="00E2393D">
      <w:pPr>
        <w:jc w:val="both"/>
        <w:rPr>
          <w:sz w:val="28"/>
          <w:szCs w:val="28"/>
        </w:rPr>
      </w:pPr>
      <w:r w:rsidRPr="00D45686">
        <w:rPr>
          <w:sz w:val="28"/>
          <w:szCs w:val="28"/>
        </w:rPr>
        <w:t>по вопросам финансирования,</w:t>
      </w:r>
    </w:p>
    <w:p w:rsidR="00E2393D" w:rsidRPr="00D45686" w:rsidRDefault="00E2393D" w:rsidP="00E2393D">
      <w:pPr>
        <w:jc w:val="both"/>
        <w:rPr>
          <w:sz w:val="28"/>
          <w:szCs w:val="28"/>
        </w:rPr>
      </w:pPr>
      <w:r w:rsidRPr="00D45686">
        <w:rPr>
          <w:sz w:val="28"/>
          <w:szCs w:val="28"/>
        </w:rPr>
        <w:t>экономики, налогообложения,</w:t>
      </w:r>
    </w:p>
    <w:p w:rsidR="00E2393D" w:rsidRDefault="00E2393D" w:rsidP="00E2393D">
      <w:pPr>
        <w:jc w:val="both"/>
        <w:rPr>
          <w:sz w:val="28"/>
          <w:szCs w:val="28"/>
        </w:rPr>
      </w:pPr>
      <w:r w:rsidRPr="00D45686">
        <w:rPr>
          <w:sz w:val="28"/>
          <w:szCs w:val="28"/>
        </w:rPr>
        <w:t>учета и отчетности                                                                           И.В. Луговая</w:t>
      </w:r>
    </w:p>
    <w:p w:rsidR="008A3244" w:rsidRDefault="008A3244" w:rsidP="00E2393D">
      <w:pPr>
        <w:jc w:val="both"/>
        <w:rPr>
          <w:sz w:val="28"/>
          <w:szCs w:val="28"/>
        </w:rPr>
      </w:pPr>
    </w:p>
    <w:p w:rsidR="008A3244" w:rsidRDefault="008A3244" w:rsidP="00E2393D">
      <w:pPr>
        <w:jc w:val="both"/>
        <w:rPr>
          <w:sz w:val="28"/>
          <w:szCs w:val="28"/>
        </w:rPr>
      </w:pPr>
    </w:p>
    <w:p w:rsidR="008A3244" w:rsidRDefault="008A3244" w:rsidP="00E2393D">
      <w:pPr>
        <w:jc w:val="both"/>
        <w:rPr>
          <w:sz w:val="28"/>
          <w:szCs w:val="28"/>
        </w:rPr>
      </w:pPr>
    </w:p>
    <w:p w:rsidR="008A3244" w:rsidRDefault="008A3244" w:rsidP="00E2393D">
      <w:pPr>
        <w:jc w:val="both"/>
        <w:rPr>
          <w:sz w:val="28"/>
          <w:szCs w:val="28"/>
        </w:rPr>
      </w:pPr>
    </w:p>
    <w:p w:rsidR="008A3244" w:rsidRDefault="008A3244" w:rsidP="00E2393D">
      <w:pPr>
        <w:jc w:val="both"/>
        <w:rPr>
          <w:sz w:val="28"/>
          <w:szCs w:val="28"/>
        </w:rPr>
      </w:pPr>
    </w:p>
    <w:p w:rsidR="008A3244" w:rsidRDefault="008A3244" w:rsidP="00E2393D">
      <w:pPr>
        <w:jc w:val="both"/>
        <w:rPr>
          <w:sz w:val="28"/>
          <w:szCs w:val="28"/>
        </w:rPr>
      </w:pPr>
    </w:p>
    <w:p w:rsidR="008A3244" w:rsidRDefault="008A3244" w:rsidP="00E2393D">
      <w:pPr>
        <w:jc w:val="both"/>
        <w:rPr>
          <w:sz w:val="28"/>
          <w:szCs w:val="28"/>
        </w:rPr>
      </w:pPr>
    </w:p>
    <w:p w:rsidR="008A3244" w:rsidRDefault="008A3244" w:rsidP="00E2393D">
      <w:pPr>
        <w:jc w:val="both"/>
        <w:rPr>
          <w:sz w:val="28"/>
          <w:szCs w:val="28"/>
        </w:rPr>
        <w:sectPr w:rsidR="008A3244" w:rsidSect="00E2393D">
          <w:headerReference w:type="default" r:id="rId6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8A3244" w:rsidRPr="00D45686" w:rsidRDefault="008A3244" w:rsidP="00E2393D">
      <w:pPr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8A3244" w:rsidRPr="008A3244" w:rsidRDefault="008A3244" w:rsidP="008A3244">
      <w:pPr>
        <w:ind w:left="9923"/>
        <w:rPr>
          <w:sz w:val="28"/>
          <w:szCs w:val="28"/>
        </w:rPr>
      </w:pPr>
      <w:r w:rsidRPr="008A3244">
        <w:rPr>
          <w:sz w:val="28"/>
          <w:szCs w:val="28"/>
        </w:rPr>
        <w:t>Приложение к Порядку ведения реестра муниципального имущества</w:t>
      </w:r>
    </w:p>
    <w:p w:rsidR="008A3244" w:rsidRPr="008A3244" w:rsidRDefault="008A3244" w:rsidP="008A3244">
      <w:pPr>
        <w:ind w:left="9923"/>
        <w:rPr>
          <w:sz w:val="28"/>
          <w:szCs w:val="28"/>
        </w:rPr>
      </w:pPr>
      <w:r w:rsidRPr="008A3244">
        <w:rPr>
          <w:sz w:val="28"/>
          <w:szCs w:val="28"/>
        </w:rPr>
        <w:t>Покровского сельского поселения Новопокровского района</w:t>
      </w:r>
    </w:p>
    <w:p w:rsidR="008A3244" w:rsidRDefault="008A3244" w:rsidP="008A324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3244" w:rsidRDefault="008A3244" w:rsidP="008A3244">
      <w:pPr>
        <w:rPr>
          <w:sz w:val="28"/>
          <w:szCs w:val="28"/>
        </w:rPr>
      </w:pPr>
    </w:p>
    <w:p w:rsidR="008A3244" w:rsidRDefault="008A3244" w:rsidP="008A3244">
      <w:pPr>
        <w:rPr>
          <w:sz w:val="28"/>
          <w:szCs w:val="28"/>
        </w:rPr>
      </w:pPr>
    </w:p>
    <w:p w:rsidR="008A3244" w:rsidRPr="006A2885" w:rsidRDefault="008A3244" w:rsidP="008A3244">
      <w:pPr>
        <w:jc w:val="center"/>
        <w:rPr>
          <w:b/>
          <w:sz w:val="28"/>
          <w:szCs w:val="28"/>
        </w:rPr>
      </w:pPr>
      <w:r w:rsidRPr="006A2885">
        <w:rPr>
          <w:b/>
          <w:sz w:val="28"/>
          <w:szCs w:val="28"/>
        </w:rPr>
        <w:t>Реестр муниципальной имущества Покровского сельского поселения</w:t>
      </w:r>
    </w:p>
    <w:p w:rsidR="008A3244" w:rsidRPr="000C4C23" w:rsidRDefault="008A3244" w:rsidP="008A3244">
      <w:pPr>
        <w:ind w:left="10080" w:hanging="180"/>
        <w:rPr>
          <w:sz w:val="28"/>
          <w:szCs w:val="28"/>
        </w:rPr>
      </w:pPr>
    </w:p>
    <w:tbl>
      <w:tblPr>
        <w:tblW w:w="15315" w:type="dxa"/>
        <w:tblInd w:w="93" w:type="dxa"/>
        <w:tblLayout w:type="fixed"/>
        <w:tblLook w:val="0000"/>
      </w:tblPr>
      <w:tblGrid>
        <w:gridCol w:w="1555"/>
        <w:gridCol w:w="1520"/>
        <w:gridCol w:w="1080"/>
        <w:gridCol w:w="900"/>
        <w:gridCol w:w="1080"/>
        <w:gridCol w:w="1260"/>
        <w:gridCol w:w="1005"/>
        <w:gridCol w:w="1601"/>
        <w:gridCol w:w="1454"/>
        <w:gridCol w:w="1520"/>
        <w:gridCol w:w="1260"/>
        <w:gridCol w:w="1080"/>
      </w:tblGrid>
      <w:tr w:rsidR="008A3244" w:rsidRPr="008A3244" w:rsidTr="00EC0A36">
        <w:trPr>
          <w:trHeight w:val="300"/>
        </w:trPr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</w:rPr>
            </w:pPr>
            <w:r w:rsidRPr="008A3244">
              <w:rPr>
                <w:bCs/>
                <w:color w:val="000000"/>
              </w:rPr>
              <w:t>Раздел 1. Сведения о недвижимом имуществе</w:t>
            </w:r>
          </w:p>
        </w:tc>
      </w:tr>
      <w:tr w:rsidR="008A3244" w:rsidRPr="008A3244" w:rsidTr="00EC0A36">
        <w:trPr>
          <w:trHeight w:val="12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Площадь, протяженность и т.д.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Балансовая стоимость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Кадастровая стоимость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 xml:space="preserve">Дата возникнове-ния и прекращения права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Реквизиты домента основания возникновения права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Реквизиты документа-основания прекращения права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Правообладатель муниципального недвижимого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Ограничения в отношении имущества (дата)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Внесение изменений</w:t>
            </w:r>
          </w:p>
        </w:tc>
      </w:tr>
      <w:tr w:rsidR="008A3244" w:rsidRPr="008A3244" w:rsidTr="00EC0A3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A3244" w:rsidRPr="008A3244" w:rsidTr="00EC0A3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8A3244" w:rsidRDefault="008A3244" w:rsidP="008A3244">
      <w:pPr>
        <w:jc w:val="both"/>
      </w:pPr>
    </w:p>
    <w:tbl>
      <w:tblPr>
        <w:tblW w:w="15315" w:type="dxa"/>
        <w:tblInd w:w="93" w:type="dxa"/>
        <w:tblLook w:val="0000"/>
      </w:tblPr>
      <w:tblGrid>
        <w:gridCol w:w="2320"/>
        <w:gridCol w:w="1281"/>
        <w:gridCol w:w="1660"/>
        <w:gridCol w:w="2520"/>
        <w:gridCol w:w="2380"/>
        <w:gridCol w:w="1810"/>
        <w:gridCol w:w="1540"/>
        <w:gridCol w:w="1804"/>
      </w:tblGrid>
      <w:tr w:rsidR="008A3244" w:rsidRPr="008A3244" w:rsidTr="00EC0A36">
        <w:trPr>
          <w:trHeight w:val="300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</w:rPr>
            </w:pPr>
            <w:r w:rsidRPr="008A3244">
              <w:rPr>
                <w:bCs/>
                <w:color w:val="000000"/>
              </w:rPr>
              <w:t>Раздел 2. Сведения о движимом имуществе</w:t>
            </w:r>
          </w:p>
        </w:tc>
      </w:tr>
      <w:tr w:rsidR="008A3244" w:rsidRPr="008A3244" w:rsidTr="00EC0A36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Балансовая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 xml:space="preserve">Дата возникновения и прекращения права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Реквизиты документов-оснований возникновения права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Реквизиты документов-оснований прекращения права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 xml:space="preserve">Правообладатель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 xml:space="preserve">Ограничения 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Внесение изменений</w:t>
            </w:r>
          </w:p>
        </w:tc>
      </w:tr>
      <w:tr w:rsidR="008A3244" w:rsidRPr="008A3244" w:rsidTr="00EC0A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8A3244" w:rsidRDefault="008A3244" w:rsidP="008A3244">
      <w:pPr>
        <w:jc w:val="both"/>
      </w:pPr>
    </w:p>
    <w:tbl>
      <w:tblPr>
        <w:tblW w:w="153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1956"/>
        <w:gridCol w:w="1484"/>
        <w:gridCol w:w="1762"/>
        <w:gridCol w:w="1555"/>
        <w:gridCol w:w="1281"/>
        <w:gridCol w:w="1294"/>
        <w:gridCol w:w="1810"/>
        <w:gridCol w:w="1804"/>
      </w:tblGrid>
      <w:tr w:rsidR="008A3244" w:rsidRPr="008A3244" w:rsidTr="008A3244">
        <w:trPr>
          <w:trHeight w:val="300"/>
        </w:trPr>
        <w:tc>
          <w:tcPr>
            <w:tcW w:w="15315" w:type="dxa"/>
            <w:gridSpan w:val="9"/>
            <w:shd w:val="clear" w:color="auto" w:fill="auto"/>
            <w:noWrap/>
            <w:vAlign w:val="bottom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</w:rPr>
            </w:pPr>
            <w:r w:rsidRPr="008A3244">
              <w:rPr>
                <w:bCs/>
                <w:color w:val="000000"/>
              </w:rPr>
              <w:t>Раздел 3. Сведения об унитарных учреждениях</w:t>
            </w:r>
          </w:p>
        </w:tc>
      </w:tr>
      <w:tr w:rsidR="008A3244" w:rsidRPr="008A3244" w:rsidTr="008A3244">
        <w:trPr>
          <w:trHeight w:val="765"/>
        </w:trPr>
        <w:tc>
          <w:tcPr>
            <w:tcW w:w="2369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Адрес (местонахождение)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ОГРН и дата гос. Регистрации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Основание создания юридического лица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Размер уставного фонда (для МУП)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Балансовая стоимость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Остаточная стоимость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Среднесписочная численность работников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Внесение изменений</w:t>
            </w:r>
          </w:p>
        </w:tc>
      </w:tr>
      <w:tr w:rsidR="008A3244" w:rsidRPr="008A3244" w:rsidTr="008A3244">
        <w:trPr>
          <w:trHeight w:val="300"/>
        </w:trPr>
        <w:tc>
          <w:tcPr>
            <w:tcW w:w="2369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A3244" w:rsidRPr="008A3244" w:rsidTr="008A3244">
        <w:trPr>
          <w:trHeight w:val="541"/>
        </w:trPr>
        <w:tc>
          <w:tcPr>
            <w:tcW w:w="2369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31A3F" w:rsidRDefault="00331A3F"/>
    <w:sectPr w:rsidR="00331A3F" w:rsidSect="008A3244">
      <w:pgSz w:w="16838" w:h="11906" w:orient="landscape" w:code="9"/>
      <w:pgMar w:top="567" w:right="1134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8D" w:rsidRDefault="002C088D" w:rsidP="00E2393D">
      <w:r>
        <w:separator/>
      </w:r>
    </w:p>
  </w:endnote>
  <w:endnote w:type="continuationSeparator" w:id="0">
    <w:p w:rsidR="002C088D" w:rsidRDefault="002C088D" w:rsidP="00E2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8D" w:rsidRDefault="002C088D" w:rsidP="00E2393D">
      <w:r>
        <w:separator/>
      </w:r>
    </w:p>
  </w:footnote>
  <w:footnote w:type="continuationSeparator" w:id="0">
    <w:p w:rsidR="002C088D" w:rsidRDefault="002C088D" w:rsidP="00E23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3D" w:rsidRDefault="00E2393D">
    <w:pPr>
      <w:pStyle w:val="a3"/>
      <w:jc w:val="center"/>
    </w:pPr>
    <w:fldSimple w:instr=" PAGE   \* MERGEFORMAT ">
      <w:r w:rsidR="0058247F">
        <w:rPr>
          <w:noProof/>
        </w:rPr>
        <w:t>6</w:t>
      </w:r>
    </w:fldSimple>
  </w:p>
  <w:p w:rsidR="00E2393D" w:rsidRDefault="00E239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93D"/>
    <w:rsid w:val="00051D20"/>
    <w:rsid w:val="00090490"/>
    <w:rsid w:val="00135849"/>
    <w:rsid w:val="001979E5"/>
    <w:rsid w:val="001C6862"/>
    <w:rsid w:val="002C088D"/>
    <w:rsid w:val="00331A3F"/>
    <w:rsid w:val="003509BC"/>
    <w:rsid w:val="00357259"/>
    <w:rsid w:val="003C382A"/>
    <w:rsid w:val="003D1BA0"/>
    <w:rsid w:val="004F4614"/>
    <w:rsid w:val="00523621"/>
    <w:rsid w:val="0058247F"/>
    <w:rsid w:val="005F06A2"/>
    <w:rsid w:val="005F5A2C"/>
    <w:rsid w:val="00637E69"/>
    <w:rsid w:val="00664421"/>
    <w:rsid w:val="00693FBA"/>
    <w:rsid w:val="006C4F52"/>
    <w:rsid w:val="00740F1B"/>
    <w:rsid w:val="008A3244"/>
    <w:rsid w:val="008B1DBC"/>
    <w:rsid w:val="00DC3A93"/>
    <w:rsid w:val="00DF1315"/>
    <w:rsid w:val="00E2393D"/>
    <w:rsid w:val="00E517DC"/>
    <w:rsid w:val="00E91199"/>
    <w:rsid w:val="00EB1848"/>
    <w:rsid w:val="00EB258D"/>
    <w:rsid w:val="00EC0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3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2020-09-22T12:06:00Z</dcterms:created>
  <dcterms:modified xsi:type="dcterms:W3CDTF">2020-09-22T12:06:00Z</dcterms:modified>
</cp:coreProperties>
</file>