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A" w:rsidRPr="00466D2A" w:rsidRDefault="00466D2A" w:rsidP="00466D2A">
      <w:pPr>
        <w:jc w:val="center"/>
        <w:rPr>
          <w:b/>
          <w:bCs/>
          <w:sz w:val="36"/>
          <w:szCs w:val="36"/>
        </w:rPr>
      </w:pPr>
      <w:r w:rsidRPr="00466D2A">
        <w:rPr>
          <w:b/>
          <w:bCs/>
          <w:sz w:val="36"/>
          <w:szCs w:val="36"/>
        </w:rPr>
        <w:t>ПОСТАНОВЛЕНИ</w:t>
      </w:r>
      <w:proofErr w:type="gramStart"/>
      <w:r w:rsidRPr="00466D2A">
        <w:rPr>
          <w:b/>
          <w:bCs/>
          <w:sz w:val="36"/>
          <w:szCs w:val="36"/>
        </w:rPr>
        <w:t>Е</w:t>
      </w:r>
      <w:r w:rsidR="001C76F0">
        <w:rPr>
          <w:b/>
          <w:bCs/>
          <w:sz w:val="36"/>
          <w:szCs w:val="36"/>
        </w:rPr>
        <w:t>(</w:t>
      </w:r>
      <w:proofErr w:type="gramEnd"/>
      <w:r w:rsidR="001C76F0">
        <w:rPr>
          <w:b/>
          <w:bCs/>
          <w:sz w:val="36"/>
          <w:szCs w:val="36"/>
        </w:rPr>
        <w:t>проект)</w:t>
      </w:r>
    </w:p>
    <w:p w:rsidR="00466D2A" w:rsidRDefault="00466D2A" w:rsidP="00466D2A">
      <w:pPr>
        <w:jc w:val="center"/>
        <w:rPr>
          <w:b/>
          <w:bCs/>
        </w:rPr>
      </w:pPr>
    </w:p>
    <w:p w:rsidR="00466D2A" w:rsidRPr="00466D2A" w:rsidRDefault="00466D2A" w:rsidP="00466D2A">
      <w:pPr>
        <w:jc w:val="center"/>
        <w:rPr>
          <w:b/>
          <w:bCs/>
        </w:rPr>
      </w:pPr>
      <w:r w:rsidRPr="00466D2A">
        <w:rPr>
          <w:b/>
          <w:bCs/>
        </w:rPr>
        <w:t>АДМИНИСТ</w:t>
      </w:r>
      <w:r w:rsidR="00AE6712">
        <w:rPr>
          <w:b/>
          <w:bCs/>
        </w:rPr>
        <w:t xml:space="preserve">РАЦИИ </w:t>
      </w:r>
      <w:r w:rsidR="00575122">
        <w:rPr>
          <w:b/>
          <w:bCs/>
        </w:rPr>
        <w:t>ПОКР</w:t>
      </w:r>
      <w:r w:rsidR="00703DF5" w:rsidRPr="00703DF5">
        <w:rPr>
          <w:b/>
          <w:bCs/>
        </w:rPr>
        <w:t>ОВСКОГО</w:t>
      </w:r>
      <w:r w:rsidR="00AE6712">
        <w:rPr>
          <w:b/>
          <w:bCs/>
        </w:rPr>
        <w:t xml:space="preserve"> СЕЛЬСКОГО ПОСЕЛЕНИЯ</w:t>
      </w:r>
    </w:p>
    <w:p w:rsidR="00466D2A" w:rsidRPr="00466D2A" w:rsidRDefault="00575122" w:rsidP="00466D2A">
      <w:pPr>
        <w:jc w:val="center"/>
        <w:rPr>
          <w:b/>
          <w:bCs/>
        </w:rPr>
      </w:pPr>
      <w:r>
        <w:rPr>
          <w:b/>
          <w:bCs/>
        </w:rPr>
        <w:t>НОВОПОКРОВ</w:t>
      </w:r>
      <w:r w:rsidR="00AE6712">
        <w:rPr>
          <w:b/>
          <w:bCs/>
        </w:rPr>
        <w:t>СКОГО РАЙОНА</w:t>
      </w:r>
    </w:p>
    <w:p w:rsidR="00466D2A" w:rsidRDefault="00466D2A" w:rsidP="00466D2A">
      <w:pPr>
        <w:jc w:val="center"/>
        <w:rPr>
          <w:b/>
          <w:bCs/>
        </w:rPr>
      </w:pPr>
    </w:p>
    <w:p w:rsidR="00466D2A" w:rsidRPr="00466D2A" w:rsidRDefault="009C161D" w:rsidP="00466D2A">
      <w:pPr>
        <w:jc w:val="both"/>
      </w:pPr>
      <w:r>
        <w:t>о</w:t>
      </w:r>
      <w:r w:rsidR="00466D2A" w:rsidRPr="00466D2A">
        <w:t>т</w:t>
      </w:r>
      <w:r>
        <w:t xml:space="preserve"> </w:t>
      </w:r>
      <w:r w:rsidR="00575122">
        <w:t xml:space="preserve">                                                                                                            </w:t>
      </w:r>
      <w:r w:rsidR="00466D2A" w:rsidRPr="00466D2A">
        <w:t>№</w:t>
      </w:r>
      <w:r>
        <w:t xml:space="preserve"> </w:t>
      </w:r>
    </w:p>
    <w:p w:rsidR="00602328" w:rsidRDefault="00575122" w:rsidP="0054205D">
      <w:pPr>
        <w:jc w:val="center"/>
      </w:pPr>
      <w:r>
        <w:t>пос</w:t>
      </w:r>
      <w:r w:rsidR="001C76F0">
        <w:t>.</w:t>
      </w:r>
      <w:r>
        <w:t xml:space="preserve"> Новопокровский</w:t>
      </w:r>
    </w:p>
    <w:p w:rsidR="00703DF5" w:rsidRPr="00466D2A" w:rsidRDefault="00703DF5" w:rsidP="0054205D">
      <w:pPr>
        <w:jc w:val="center"/>
      </w:pPr>
    </w:p>
    <w:p w:rsidR="009B2CB8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9B2CB8">
        <w:rPr>
          <w:b/>
          <w:bCs/>
          <w:color w:val="000000"/>
          <w:sz w:val="28"/>
          <w:szCs w:val="28"/>
        </w:rPr>
        <w:t>о</w:t>
      </w:r>
      <w:proofErr w:type="gramEnd"/>
      <w:r w:rsidRPr="009B2CB8">
        <w:rPr>
          <w:b/>
          <w:bCs/>
          <w:color w:val="000000"/>
          <w:sz w:val="28"/>
          <w:szCs w:val="28"/>
        </w:rPr>
        <w:t xml:space="preserve"> </w:t>
      </w:r>
      <w:r w:rsidR="008F5AC3"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а так</w:t>
      </w:r>
      <w:r w:rsidR="00E50EB0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0632E9" w:rsidRDefault="00426673" w:rsidP="0054205D">
      <w:pPr>
        <w:pStyle w:val="ae"/>
        <w:jc w:val="center"/>
        <w:rPr>
          <w:b/>
          <w:spacing w:val="-6"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 w:rsidR="00CC348B">
        <w:rPr>
          <w:b/>
          <w:sz w:val="28"/>
          <w:szCs w:val="28"/>
        </w:rPr>
        <w:t xml:space="preserve">тории </w:t>
      </w:r>
      <w:r w:rsidR="00575122">
        <w:rPr>
          <w:b/>
          <w:sz w:val="28"/>
          <w:szCs w:val="28"/>
        </w:rPr>
        <w:t>Покро</w:t>
      </w:r>
      <w:r w:rsidR="00703DF5" w:rsidRPr="00703DF5">
        <w:rPr>
          <w:b/>
          <w:sz w:val="28"/>
          <w:szCs w:val="28"/>
        </w:rPr>
        <w:t>вского</w:t>
      </w:r>
      <w:r w:rsidR="00CC348B">
        <w:rPr>
          <w:b/>
          <w:sz w:val="28"/>
          <w:szCs w:val="28"/>
        </w:rPr>
        <w:t xml:space="preserve"> сельского поселения </w:t>
      </w:r>
      <w:r w:rsidR="00575122">
        <w:rPr>
          <w:b/>
          <w:sz w:val="28"/>
          <w:szCs w:val="28"/>
        </w:rPr>
        <w:t>Новопокров</w:t>
      </w:r>
      <w:r w:rsidR="00CC348B">
        <w:rPr>
          <w:b/>
          <w:sz w:val="28"/>
          <w:szCs w:val="28"/>
        </w:rPr>
        <w:t xml:space="preserve">ского </w:t>
      </w:r>
      <w:r w:rsidRPr="00426673">
        <w:rPr>
          <w:b/>
          <w:sz w:val="28"/>
          <w:szCs w:val="28"/>
        </w:rPr>
        <w:t>район</w:t>
      </w:r>
      <w:r w:rsidR="00CC348B">
        <w:rPr>
          <w:b/>
          <w:sz w:val="28"/>
          <w:szCs w:val="28"/>
        </w:rPr>
        <w:t>а</w:t>
      </w:r>
    </w:p>
    <w:p w:rsidR="000632E9" w:rsidRDefault="000632E9" w:rsidP="008E35A0">
      <w:pPr>
        <w:widowControl w:val="0"/>
        <w:autoSpaceDE w:val="0"/>
        <w:rPr>
          <w:szCs w:val="28"/>
        </w:rPr>
      </w:pPr>
    </w:p>
    <w:p w:rsidR="00670025" w:rsidRDefault="00670025" w:rsidP="008E35A0">
      <w:pPr>
        <w:widowControl w:val="0"/>
        <w:autoSpaceDE w:val="0"/>
        <w:rPr>
          <w:szCs w:val="28"/>
        </w:rPr>
      </w:pP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4A5B57" w:rsidRPr="00DF2FA6" w:rsidRDefault="004A5B5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Cs w:val="28"/>
        </w:rPr>
      </w:pPr>
      <w:r>
        <w:rPr>
          <w:spacing w:val="-6"/>
          <w:szCs w:val="28"/>
        </w:rPr>
        <w:t>В соответ</w:t>
      </w:r>
      <w:r w:rsidR="00C704B3">
        <w:rPr>
          <w:spacing w:val="-6"/>
          <w:szCs w:val="28"/>
        </w:rPr>
        <w:t xml:space="preserve">ствии с Федеральным законом </w:t>
      </w:r>
      <w:r>
        <w:rPr>
          <w:spacing w:val="-6"/>
          <w:szCs w:val="28"/>
        </w:rPr>
        <w:t>от 24 июля 2007 года №</w:t>
      </w:r>
      <w:r w:rsidR="00C704B3">
        <w:rPr>
          <w:spacing w:val="-6"/>
          <w:szCs w:val="28"/>
        </w:rPr>
        <w:t xml:space="preserve"> </w:t>
      </w:r>
      <w:r>
        <w:rPr>
          <w:spacing w:val="-6"/>
          <w:szCs w:val="28"/>
        </w:rPr>
        <w:t>209-ФЗ «О развитии малого и среднего предпринимательства в Российской Федерации»</w:t>
      </w:r>
      <w:r w:rsidR="00592527">
        <w:rPr>
          <w:szCs w:val="28"/>
        </w:rPr>
        <w:t>,</w:t>
      </w:r>
      <w:r w:rsidR="005333D8">
        <w:rPr>
          <w:szCs w:val="28"/>
        </w:rPr>
        <w:t xml:space="preserve"> </w:t>
      </w:r>
      <w:r w:rsidR="00C704B3">
        <w:rPr>
          <w:szCs w:val="28"/>
        </w:rPr>
        <w:t>Законом Краснодарского края от 4 апреля 2008 года №1448-КЗ «О развитии малого и среднего предпринимательства в Краснодарском крае»</w:t>
      </w:r>
      <w:r>
        <w:rPr>
          <w:szCs w:val="28"/>
        </w:rPr>
        <w:t>, руководствуясь статьей 31 У</w:t>
      </w:r>
      <w:r w:rsidR="00104FA5">
        <w:rPr>
          <w:szCs w:val="28"/>
        </w:rPr>
        <w:t xml:space="preserve">става </w:t>
      </w:r>
      <w:r w:rsidR="00575122">
        <w:rPr>
          <w:szCs w:val="28"/>
        </w:rPr>
        <w:t>Покр</w:t>
      </w:r>
      <w:r w:rsidR="00703DF5" w:rsidRPr="00703DF5">
        <w:rPr>
          <w:szCs w:val="28"/>
        </w:rPr>
        <w:t>овского</w:t>
      </w:r>
      <w:r w:rsidR="00104FA5">
        <w:rPr>
          <w:szCs w:val="28"/>
        </w:rPr>
        <w:t xml:space="preserve"> сельского поселения </w:t>
      </w:r>
      <w:r w:rsidR="00575122">
        <w:rPr>
          <w:szCs w:val="28"/>
        </w:rPr>
        <w:t>Новопокров</w:t>
      </w:r>
      <w:r w:rsidR="00104FA5">
        <w:rPr>
          <w:szCs w:val="28"/>
        </w:rPr>
        <w:t>ского</w:t>
      </w:r>
      <w:r>
        <w:rPr>
          <w:szCs w:val="28"/>
        </w:rPr>
        <w:t xml:space="preserve"> район</w:t>
      </w:r>
      <w:r w:rsidR="00104FA5">
        <w:rPr>
          <w:szCs w:val="28"/>
        </w:rPr>
        <w:t>а</w:t>
      </w:r>
      <w:r>
        <w:rPr>
          <w:szCs w:val="28"/>
        </w:rPr>
        <w:t xml:space="preserve">, </w:t>
      </w:r>
      <w:proofErr w:type="spellStart"/>
      <w:proofErr w:type="gramStart"/>
      <w:r>
        <w:rPr>
          <w:spacing w:val="-6"/>
          <w:szCs w:val="28"/>
        </w:rPr>
        <w:t>п</w:t>
      </w:r>
      <w:proofErr w:type="spellEnd"/>
      <w:proofErr w:type="gramEnd"/>
      <w:r>
        <w:rPr>
          <w:spacing w:val="-6"/>
          <w:szCs w:val="28"/>
        </w:rPr>
        <w:t xml:space="preserve"> о с т а </w:t>
      </w:r>
      <w:proofErr w:type="spellStart"/>
      <w:r>
        <w:rPr>
          <w:spacing w:val="-6"/>
          <w:szCs w:val="28"/>
        </w:rPr>
        <w:t>н</w:t>
      </w:r>
      <w:proofErr w:type="spellEnd"/>
      <w:r>
        <w:rPr>
          <w:spacing w:val="-6"/>
          <w:szCs w:val="28"/>
        </w:rPr>
        <w:t xml:space="preserve"> о в л я ю:</w:t>
      </w:r>
    </w:p>
    <w:p w:rsidR="004A5B57" w:rsidRPr="000047E9" w:rsidRDefault="004A5B57" w:rsidP="0058153F">
      <w:pPr>
        <w:pStyle w:val="ae"/>
        <w:ind w:firstLine="709"/>
        <w:rPr>
          <w:spacing w:val="-6"/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 xml:space="preserve">Утвердить Положение </w:t>
      </w:r>
      <w:proofErr w:type="gramStart"/>
      <w:r w:rsidRPr="00F32FD4">
        <w:rPr>
          <w:sz w:val="28"/>
          <w:szCs w:val="28"/>
        </w:rPr>
        <w:t>о</w:t>
      </w:r>
      <w:proofErr w:type="gramEnd"/>
      <w:r w:rsidR="008F5AC3">
        <w:rPr>
          <w:sz w:val="28"/>
          <w:szCs w:val="28"/>
        </w:rPr>
        <w:t xml:space="preserve">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="00CD2991"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 w:val="28"/>
          <w:szCs w:val="28"/>
        </w:rPr>
        <w:t>, а также</w:t>
      </w:r>
      <w:r w:rsidR="00CD2991"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 w:rsidR="00940F28"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 w:rsidR="00940F28">
        <w:rPr>
          <w:sz w:val="28"/>
          <w:szCs w:val="28"/>
        </w:rPr>
        <w:t xml:space="preserve"> </w:t>
      </w:r>
      <w:r w:rsidR="004F5A3C">
        <w:rPr>
          <w:sz w:val="28"/>
          <w:szCs w:val="28"/>
        </w:rPr>
        <w:t>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r w:rsidR="00575122">
        <w:rPr>
          <w:sz w:val="28"/>
          <w:szCs w:val="28"/>
        </w:rPr>
        <w:t>Покр</w:t>
      </w:r>
      <w:r w:rsidR="00703DF5" w:rsidRPr="00703DF5">
        <w:rPr>
          <w:sz w:val="28"/>
          <w:szCs w:val="28"/>
        </w:rPr>
        <w:t>овского</w:t>
      </w:r>
      <w:r w:rsidR="00104FA5">
        <w:rPr>
          <w:sz w:val="28"/>
          <w:szCs w:val="28"/>
        </w:rPr>
        <w:t xml:space="preserve"> сельского поселения </w:t>
      </w:r>
      <w:r w:rsidR="00575122">
        <w:rPr>
          <w:sz w:val="28"/>
          <w:szCs w:val="28"/>
        </w:rPr>
        <w:t>Новопокров</w:t>
      </w:r>
      <w:r w:rsidR="00104FA5">
        <w:rPr>
          <w:sz w:val="28"/>
          <w:szCs w:val="28"/>
        </w:rPr>
        <w:t>ского</w:t>
      </w:r>
      <w:r w:rsidRPr="00F32FD4">
        <w:rPr>
          <w:sz w:val="28"/>
          <w:szCs w:val="28"/>
        </w:rPr>
        <w:t xml:space="preserve"> район</w:t>
      </w:r>
      <w:r w:rsidR="00104FA5">
        <w:rPr>
          <w:sz w:val="28"/>
          <w:szCs w:val="28"/>
        </w:rPr>
        <w:t>а</w:t>
      </w:r>
      <w:r w:rsidR="00737B7F">
        <w:rPr>
          <w:sz w:val="28"/>
          <w:szCs w:val="28"/>
        </w:rPr>
        <w:t xml:space="preserve"> (приложение).</w:t>
      </w:r>
    </w:p>
    <w:bookmarkEnd w:id="0"/>
    <w:p w:rsidR="00437757" w:rsidRPr="008303DA" w:rsidRDefault="008F5AC3" w:rsidP="0066263D">
      <w:pPr>
        <w:keepNext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25E37">
        <w:rPr>
          <w:color w:val="000000"/>
          <w:szCs w:val="28"/>
        </w:rPr>
        <w:t xml:space="preserve">. </w:t>
      </w:r>
      <w:r w:rsidR="00D25E37">
        <w:rPr>
          <w:color w:val="000000"/>
          <w:szCs w:val="28"/>
        </w:rPr>
        <w:tab/>
        <w:t>Контроль над</w:t>
      </w:r>
      <w:r w:rsidR="00437757" w:rsidRPr="00437757">
        <w:rPr>
          <w:color w:val="000000"/>
          <w:szCs w:val="28"/>
        </w:rPr>
        <w:t xml:space="preserve"> выполнением настоящего пост</w:t>
      </w:r>
      <w:r w:rsidR="008B472D">
        <w:rPr>
          <w:color w:val="000000"/>
          <w:szCs w:val="28"/>
        </w:rPr>
        <w:t>ановления оставляю за собой.</w:t>
      </w:r>
    </w:p>
    <w:p w:rsidR="004A5B57" w:rsidRDefault="008F5AC3" w:rsidP="004A5B5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4A5B57">
        <w:rPr>
          <w:szCs w:val="28"/>
          <w:shd w:val="clear" w:color="auto" w:fill="FFFFFF"/>
        </w:rPr>
        <w:t xml:space="preserve">. Постановление вступает в силу со дня его </w:t>
      </w:r>
      <w:r w:rsidR="004A5B57" w:rsidRPr="000E49D6">
        <w:rPr>
          <w:szCs w:val="28"/>
          <w:shd w:val="clear" w:color="auto" w:fill="FFFFFF"/>
        </w:rPr>
        <w:t>официального обнародования.</w:t>
      </w:r>
    </w:p>
    <w:p w:rsidR="00FB781A" w:rsidRDefault="00FB781A" w:rsidP="000047E9">
      <w:pPr>
        <w:jc w:val="both"/>
        <w:rPr>
          <w:szCs w:val="28"/>
        </w:rPr>
      </w:pPr>
    </w:p>
    <w:p w:rsidR="00670025" w:rsidRDefault="00670025" w:rsidP="000047E9">
      <w:pPr>
        <w:jc w:val="both"/>
        <w:rPr>
          <w:szCs w:val="28"/>
        </w:rPr>
      </w:pPr>
    </w:p>
    <w:p w:rsidR="00670025" w:rsidRPr="006676F9" w:rsidRDefault="00670025" w:rsidP="000047E9">
      <w:pPr>
        <w:jc w:val="both"/>
        <w:rPr>
          <w:szCs w:val="28"/>
        </w:rPr>
      </w:pPr>
    </w:p>
    <w:p w:rsidR="00D25E37" w:rsidRDefault="00D25E37" w:rsidP="00C42DC4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</w:t>
      </w:r>
      <w:r w:rsidR="00F64C7A">
        <w:rPr>
          <w:color w:val="000000"/>
        </w:rPr>
        <w:t>лав</w:t>
      </w:r>
      <w:r>
        <w:rPr>
          <w:color w:val="000000"/>
        </w:rPr>
        <w:t>ы</w:t>
      </w:r>
    </w:p>
    <w:p w:rsidR="00113B35" w:rsidRDefault="00D25E37" w:rsidP="00C42DC4">
      <w:pPr>
        <w:autoSpaceDE w:val="0"/>
        <w:autoSpaceDN w:val="0"/>
        <w:adjustRightInd w:val="0"/>
      </w:pPr>
      <w:r>
        <w:rPr>
          <w:color w:val="000000"/>
        </w:rPr>
        <w:t>Покро</w:t>
      </w:r>
      <w:r w:rsidR="00A52BF3" w:rsidRPr="00A52BF3">
        <w:rPr>
          <w:color w:val="000000"/>
        </w:rPr>
        <w:t>вского</w:t>
      </w:r>
      <w:r w:rsidR="00731844">
        <w:rPr>
          <w:color w:val="000000"/>
        </w:rPr>
        <w:t xml:space="preserve"> сельского поселения</w:t>
      </w:r>
    </w:p>
    <w:p w:rsidR="00BD4482" w:rsidRPr="00D25E37" w:rsidRDefault="00D25E37" w:rsidP="00D25E37">
      <w:pPr>
        <w:autoSpaceDE w:val="0"/>
        <w:autoSpaceDN w:val="0"/>
        <w:adjustRightInd w:val="0"/>
      </w:pPr>
      <w:r>
        <w:t>Новопокров</w:t>
      </w:r>
      <w:r w:rsidR="00731844">
        <w:t>ского</w:t>
      </w:r>
      <w:r w:rsidR="00CB0BCD">
        <w:t xml:space="preserve"> район</w:t>
      </w:r>
      <w:r w:rsidR="00731844">
        <w:t>а</w:t>
      </w:r>
      <w:r w:rsidR="00CB0BCD">
        <w:t xml:space="preserve">               </w:t>
      </w:r>
      <w:r w:rsidR="0006358B">
        <w:t xml:space="preserve">                      </w:t>
      </w:r>
      <w:r w:rsidR="006D35A1">
        <w:t xml:space="preserve"> </w:t>
      </w:r>
      <w:r w:rsidR="0006358B">
        <w:t xml:space="preserve">    </w:t>
      </w:r>
      <w:r w:rsidR="00CB0BCD">
        <w:t xml:space="preserve">   </w:t>
      </w:r>
      <w:r w:rsidR="00731844">
        <w:t xml:space="preserve">  </w:t>
      </w:r>
      <w:r w:rsidR="00B76A50">
        <w:t xml:space="preserve"> </w:t>
      </w:r>
      <w:r w:rsidR="00315758">
        <w:t xml:space="preserve">        </w:t>
      </w:r>
      <w:r w:rsidR="00B76A50">
        <w:t xml:space="preserve">    </w:t>
      </w:r>
      <w:r>
        <w:t xml:space="preserve">       М.В.Курьянов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242E53" w:rsidRPr="00795523" w:rsidRDefault="00D25E37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Покр</w:t>
      </w:r>
      <w:r w:rsidR="00F40E26" w:rsidRPr="00F40E26">
        <w:rPr>
          <w:b w:val="0"/>
          <w:sz w:val="28"/>
          <w:szCs w:val="28"/>
        </w:rPr>
        <w:t>овского</w:t>
      </w:r>
      <w:r w:rsidR="00242E53">
        <w:rPr>
          <w:b w:val="0"/>
          <w:sz w:val="28"/>
          <w:szCs w:val="28"/>
        </w:rPr>
        <w:t xml:space="preserve"> сельского поселения</w:t>
      </w:r>
    </w:p>
    <w:p w:rsidR="00242E53" w:rsidRPr="00795523" w:rsidRDefault="00D25E37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</w:t>
      </w:r>
      <w:r w:rsidR="00242E53">
        <w:rPr>
          <w:b w:val="0"/>
          <w:sz w:val="28"/>
          <w:szCs w:val="28"/>
        </w:rPr>
        <w:t>ского</w:t>
      </w:r>
      <w:r w:rsidR="00242E53" w:rsidRPr="00F17FB0">
        <w:rPr>
          <w:b w:val="0"/>
          <w:sz w:val="28"/>
          <w:szCs w:val="28"/>
        </w:rPr>
        <w:t xml:space="preserve"> район</w:t>
      </w:r>
      <w:r w:rsidR="00242E53">
        <w:rPr>
          <w:b w:val="0"/>
          <w:sz w:val="28"/>
          <w:szCs w:val="28"/>
        </w:rPr>
        <w:t>а</w:t>
      </w:r>
    </w:p>
    <w:p w:rsidR="00242E53" w:rsidRPr="00850106" w:rsidRDefault="00D25E37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E054EF">
        <w:rPr>
          <w:b w:val="0"/>
          <w:sz w:val="28"/>
          <w:szCs w:val="28"/>
        </w:rPr>
        <w:t>О</w:t>
      </w:r>
      <w:r w:rsidR="00242E53" w:rsidRPr="00E054E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      </w:t>
      </w:r>
      <w:r w:rsidR="00242E53" w:rsidRPr="00E054EF">
        <w:rPr>
          <w:b w:val="0"/>
          <w:sz w:val="28"/>
          <w:szCs w:val="28"/>
        </w:rPr>
        <w:t xml:space="preserve"> </w:t>
      </w:r>
      <w:r w:rsidR="0014099F" w:rsidRPr="00E054EF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="00242E53" w:rsidRPr="00E054EF">
        <w:rPr>
          <w:b w:val="0"/>
          <w:sz w:val="28"/>
          <w:szCs w:val="28"/>
        </w:rPr>
        <w:t xml:space="preserve"> № 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D25E37">
        <w:rPr>
          <w:rStyle w:val="highlight"/>
          <w:b w:val="0"/>
          <w:caps w:val="0"/>
          <w:sz w:val="28"/>
          <w:szCs w:val="28"/>
        </w:rPr>
        <w:t>Покров</w:t>
      </w:r>
      <w:r w:rsidR="00F40E26" w:rsidRPr="00F40E26">
        <w:rPr>
          <w:rStyle w:val="highlight"/>
          <w:b w:val="0"/>
          <w:caps w:val="0"/>
          <w:sz w:val="28"/>
          <w:szCs w:val="28"/>
        </w:rPr>
        <w:t>ского</w:t>
      </w:r>
      <w:r>
        <w:rPr>
          <w:rStyle w:val="highlight"/>
          <w:b w:val="0"/>
          <w:caps w:val="0"/>
          <w:sz w:val="28"/>
          <w:szCs w:val="28"/>
        </w:rPr>
        <w:t xml:space="preserve"> сельского поселения </w:t>
      </w:r>
      <w:r w:rsidR="00D25E37">
        <w:rPr>
          <w:rStyle w:val="highlight"/>
          <w:b w:val="0"/>
          <w:caps w:val="0"/>
          <w:sz w:val="28"/>
          <w:szCs w:val="28"/>
        </w:rPr>
        <w:t>Новопокров</w:t>
      </w:r>
      <w:r>
        <w:rPr>
          <w:rStyle w:val="highlight"/>
          <w:b w:val="0"/>
          <w:caps w:val="0"/>
          <w:sz w:val="28"/>
          <w:szCs w:val="28"/>
        </w:rPr>
        <w:t>ского района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25E37">
        <w:rPr>
          <w:rFonts w:ascii="Times New Roman" w:hAnsi="Times New Roman" w:cs="Times New Roman"/>
          <w:sz w:val="28"/>
          <w:szCs w:val="28"/>
        </w:rPr>
        <w:t>Покро</w:t>
      </w:r>
      <w:r w:rsidR="00F40E26" w:rsidRPr="00F40E2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5E37">
        <w:rPr>
          <w:rFonts w:ascii="Times New Roman" w:hAnsi="Times New Roman" w:cs="Times New Roman"/>
          <w:sz w:val="28"/>
          <w:szCs w:val="28"/>
        </w:rPr>
        <w:t>Новопокровс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lastRenderedPageBreak/>
        <w:t>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="00D25E37">
        <w:rPr>
          <w:rStyle w:val="highlight"/>
          <w:rFonts w:ascii="Times New Roman" w:hAnsi="Times New Roman" w:cs="Times New Roman"/>
          <w:bCs/>
          <w:sz w:val="28"/>
          <w:szCs w:val="28"/>
        </w:rPr>
        <w:t>Покров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25E37">
        <w:rPr>
          <w:rStyle w:val="highlight"/>
          <w:rFonts w:ascii="Times New Roman" w:hAnsi="Times New Roman" w:cs="Times New Roman"/>
          <w:bCs/>
          <w:sz w:val="28"/>
          <w:szCs w:val="28"/>
        </w:rPr>
        <w:t>Новопокровс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кого района</w:t>
      </w:r>
    </w:p>
    <w:p w:rsidR="00242E53" w:rsidRPr="00275776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37">
        <w:rPr>
          <w:rFonts w:ascii="Times New Roman" w:hAnsi="Times New Roman" w:cs="Times New Roman"/>
          <w:sz w:val="28"/>
          <w:szCs w:val="28"/>
        </w:rPr>
        <w:t>Покров</w:t>
      </w:r>
      <w:r w:rsidR="00F40E26" w:rsidRPr="00F40E2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5E37">
        <w:rPr>
          <w:rFonts w:ascii="Times New Roman" w:hAnsi="Times New Roman" w:cs="Times New Roman"/>
          <w:sz w:val="28"/>
          <w:szCs w:val="28"/>
        </w:rPr>
        <w:t>Новопокров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Покро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>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Новопокров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</w:t>
      </w:r>
      <w:r w:rsidRPr="001D040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Покро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>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Новопокров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CC6B33" w:rsidRDefault="00CC6B3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3. Порядок </w:t>
      </w:r>
      <w:bookmarkStart w:id="27" w:name="YANDEX_209"/>
      <w:bookmarkEnd w:id="27"/>
      <w:r w:rsidRPr="00CC6B33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CC6B33">
        <w:rPr>
          <w:rFonts w:ascii="Times New Roman" w:hAnsi="Times New Roman" w:cs="Times New Roman"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CC6B33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Pr="00CC6B33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CC6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211"/>
      <w:bookmarkEnd w:id="29"/>
      <w:r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</w:t>
      </w:r>
      <w:bookmarkStart w:id="30" w:name="YANDEX_212"/>
      <w:bookmarkEnd w:id="30"/>
      <w:r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1" w:name="YANDEX_213"/>
      <w:bookmarkEnd w:id="31"/>
      <w:r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2" w:name="YANDEX_214"/>
      <w:bookmarkEnd w:id="32"/>
      <w:r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33" w:name="YANDEX_215"/>
      <w:bookmarkEnd w:id="33"/>
      <w:r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CC6B33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DF0645" w:rsidRPr="00CC6B33">
        <w:rPr>
          <w:rFonts w:ascii="Times New Roman" w:hAnsi="Times New Roman" w:cs="Times New Roman"/>
          <w:sz w:val="28"/>
          <w:szCs w:val="28"/>
        </w:rPr>
        <w:t>Покров</w:t>
      </w:r>
      <w:r w:rsidR="00F40E26" w:rsidRPr="00CC6B33">
        <w:rPr>
          <w:rFonts w:ascii="Times New Roman" w:hAnsi="Times New Roman" w:cs="Times New Roman"/>
          <w:sz w:val="28"/>
          <w:szCs w:val="28"/>
        </w:rPr>
        <w:t>ского</w:t>
      </w:r>
      <w:r w:rsidRPr="00CC6B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0645" w:rsidRPr="00CC6B33">
        <w:rPr>
          <w:rFonts w:ascii="Times New Roman" w:hAnsi="Times New Roman" w:cs="Times New Roman"/>
          <w:sz w:val="28"/>
          <w:szCs w:val="28"/>
        </w:rPr>
        <w:t>Новопокров</w:t>
      </w:r>
      <w:r w:rsidRPr="00CC6B33">
        <w:rPr>
          <w:rFonts w:ascii="Times New Roman" w:hAnsi="Times New Roman" w:cs="Times New Roman"/>
          <w:sz w:val="28"/>
          <w:szCs w:val="28"/>
        </w:rPr>
        <w:t>ского района</w:t>
      </w:r>
      <w:bookmarkStart w:id="34" w:name="YANDEX_216"/>
      <w:bookmarkEnd w:id="34"/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C6B33"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CC6B33">
        <w:rPr>
          <w:rFonts w:ascii="Times New Roman" w:hAnsi="Times New Roman" w:cs="Times New Roman"/>
        </w:rPr>
        <w:t xml:space="preserve"> </w:t>
      </w:r>
      <w:r w:rsidRPr="00CC6B33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DF0645" w:rsidRPr="00CC6B33">
        <w:rPr>
          <w:rFonts w:ascii="Times New Roman" w:hAnsi="Times New Roman" w:cs="Times New Roman"/>
          <w:sz w:val="28"/>
          <w:szCs w:val="28"/>
        </w:rPr>
        <w:t>Покр</w:t>
      </w:r>
      <w:r w:rsidR="00F40E26" w:rsidRPr="00CC6B33">
        <w:rPr>
          <w:rFonts w:ascii="Times New Roman" w:hAnsi="Times New Roman" w:cs="Times New Roman"/>
          <w:sz w:val="28"/>
          <w:szCs w:val="28"/>
        </w:rPr>
        <w:t>овского</w:t>
      </w:r>
      <w:r w:rsidRPr="00CC6B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0645" w:rsidRPr="00CC6B33">
        <w:rPr>
          <w:rFonts w:ascii="Times New Roman" w:hAnsi="Times New Roman" w:cs="Times New Roman"/>
          <w:sz w:val="28"/>
          <w:szCs w:val="28"/>
        </w:rPr>
        <w:t>Новопокров</w:t>
      </w:r>
      <w:r w:rsidRPr="00CC6B33">
        <w:rPr>
          <w:rFonts w:ascii="Times New Roman" w:hAnsi="Times New Roman" w:cs="Times New Roman"/>
          <w:sz w:val="28"/>
          <w:szCs w:val="28"/>
        </w:rPr>
        <w:t>ского района.</w:t>
      </w:r>
      <w:proofErr w:type="gramEnd"/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  <w:r w:rsidR="00CC6B33">
        <w:rPr>
          <w:rFonts w:ascii="Times New Roman" w:hAnsi="Times New Roman" w:cs="Times New Roman"/>
          <w:sz w:val="28"/>
          <w:szCs w:val="28"/>
        </w:rPr>
        <w:t xml:space="preserve"> </w:t>
      </w:r>
      <w:r w:rsidRPr="00CC6B33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CC6B33">
        <w:rPr>
          <w:rFonts w:ascii="Times New Roman" w:hAnsi="Times New Roman" w:cs="Times New Roman"/>
        </w:rPr>
        <w:t xml:space="preserve"> </w:t>
      </w:r>
      <w:r w:rsidRPr="00CC6B33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CC6B3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CC6B3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CC6B3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C6B33">
        <w:rPr>
          <w:rFonts w:ascii="Times New Roman" w:hAnsi="Times New Roman" w:cs="Times New Roman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CC6B33">
        <w:rPr>
          <w:rFonts w:ascii="Times New Roman" w:hAnsi="Times New Roman" w:cs="Times New Roman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56095D" w:rsidRDefault="00242E53" w:rsidP="0056095D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 w:rsidRPr="006A7779">
        <w:rPr>
          <w:b w:val="0"/>
          <w:bCs w:val="0"/>
          <w:caps w:val="0"/>
          <w:sz w:val="28"/>
          <w:szCs w:val="28"/>
        </w:rPr>
        <w:t xml:space="preserve">овского </w:t>
      </w:r>
      <w:r>
        <w:rPr>
          <w:b w:val="0"/>
          <w:bCs w:val="0"/>
          <w:caps w:val="0"/>
          <w:sz w:val="28"/>
          <w:szCs w:val="28"/>
        </w:rPr>
        <w:t>сельского поселения</w:t>
      </w:r>
      <w:r>
        <w:rPr>
          <w:b w:val="0"/>
          <w:caps w:val="0"/>
          <w:sz w:val="28"/>
          <w:szCs w:val="28"/>
        </w:rPr>
        <w:t xml:space="preserve"> </w:t>
      </w:r>
      <w:r w:rsidR="00DF0645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Pr="00CB0BCD" w:rsidRDefault="00242E53" w:rsidP="00242E53">
      <w:pPr>
        <w:ind w:firstLine="709"/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Покро</w:t>
      </w:r>
      <w:r w:rsidR="006A7779">
        <w:rPr>
          <w:b w:val="0"/>
          <w:bCs w:val="0"/>
          <w:caps w:val="0"/>
          <w:sz w:val="28"/>
          <w:szCs w:val="28"/>
        </w:rPr>
        <w:t>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Новопокровс</w:t>
      </w:r>
      <w:r>
        <w:rPr>
          <w:b w:val="0"/>
          <w:bCs w:val="0"/>
          <w:caps w:val="0"/>
          <w:sz w:val="28"/>
          <w:szCs w:val="28"/>
        </w:rPr>
        <w:t>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>
        <w:rPr>
          <w:b w:val="0"/>
          <w:bCs w:val="0"/>
          <w:caps w:val="0"/>
          <w:sz w:val="28"/>
          <w:szCs w:val="28"/>
        </w:rPr>
        <w:t xml:space="preserve">ной программой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Покров</w:t>
      </w:r>
      <w:r w:rsidR="006A7779">
        <w:rPr>
          <w:b w:val="0"/>
          <w:bCs w:val="0"/>
          <w:caps w:val="0"/>
          <w:sz w:val="28"/>
          <w:szCs w:val="28"/>
        </w:rPr>
        <w:t>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«</w:t>
      </w:r>
      <w:r>
        <w:rPr>
          <w:b w:val="0"/>
          <w:bCs w:val="0"/>
          <w:caps w:val="0"/>
          <w:sz w:val="28"/>
          <w:szCs w:val="28"/>
        </w:rPr>
        <w:t>Поддержка и развитие</w:t>
      </w:r>
      <w:r w:rsidRPr="00275776">
        <w:rPr>
          <w:b w:val="0"/>
          <w:bCs w:val="0"/>
          <w:caps w:val="0"/>
          <w:sz w:val="28"/>
          <w:szCs w:val="28"/>
        </w:rPr>
        <w:t xml:space="preserve"> малого и среднего предпринимател</w:t>
      </w:r>
      <w:r>
        <w:rPr>
          <w:b w:val="0"/>
          <w:bCs w:val="0"/>
          <w:caps w:val="0"/>
          <w:sz w:val="28"/>
          <w:szCs w:val="28"/>
        </w:rPr>
        <w:t>ьства</w:t>
      </w:r>
      <w:proofErr w:type="gramEnd"/>
      <w:r>
        <w:rPr>
          <w:b w:val="0"/>
          <w:bCs w:val="0"/>
          <w:caps w:val="0"/>
          <w:sz w:val="28"/>
          <w:szCs w:val="28"/>
        </w:rPr>
        <w:t xml:space="preserve"> в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>
        <w:rPr>
          <w:b w:val="0"/>
          <w:bCs w:val="0"/>
          <w:caps w:val="0"/>
          <w:sz w:val="28"/>
          <w:szCs w:val="28"/>
        </w:rPr>
        <w:t>овском</w:t>
      </w:r>
      <w:r>
        <w:rPr>
          <w:b w:val="0"/>
          <w:bCs w:val="0"/>
          <w:caps w:val="0"/>
          <w:sz w:val="28"/>
          <w:szCs w:val="28"/>
        </w:rPr>
        <w:t xml:space="preserve"> сельском поселении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>».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5" w:name="YANDEX_265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0" w:name="YANDEX_270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 xml:space="preserve">ерритории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 w:rsidRPr="006A7779">
        <w:rPr>
          <w:b w:val="0"/>
          <w:bCs w:val="0"/>
          <w:caps w:val="0"/>
          <w:sz w:val="28"/>
          <w:szCs w:val="28"/>
        </w:rPr>
        <w:t>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</w:t>
      </w:r>
      <w:r w:rsidR="00DF0645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Покров</w:t>
      </w:r>
      <w:r w:rsidR="006A7779">
        <w:rPr>
          <w:b w:val="0"/>
          <w:bCs w:val="0"/>
          <w:caps w:val="0"/>
          <w:sz w:val="28"/>
          <w:szCs w:val="28"/>
        </w:rPr>
        <w:t>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 w:rsidRPr="006A7779">
        <w:rPr>
          <w:b w:val="0"/>
          <w:bCs w:val="0"/>
          <w:caps w:val="0"/>
          <w:sz w:val="28"/>
          <w:szCs w:val="28"/>
        </w:rPr>
        <w:t>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 xml:space="preserve">и организаций, образующих инфраструктуру поддержки </w:t>
      </w:r>
      <w:r w:rsidRPr="00DE71D2">
        <w:rPr>
          <w:rStyle w:val="highlight"/>
          <w:b w:val="0"/>
          <w:caps w:val="0"/>
          <w:sz w:val="28"/>
          <w:szCs w:val="28"/>
        </w:rPr>
        <w:lastRenderedPageBreak/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6A7779" w:rsidRDefault="006A7779" w:rsidP="00242E53"/>
    <w:p w:rsidR="006A7779" w:rsidRPr="0046766D" w:rsidRDefault="006A7779" w:rsidP="00242E53"/>
    <w:p w:rsidR="008E2D33" w:rsidRDefault="00DF0645" w:rsidP="006A7779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</w:t>
      </w:r>
      <w:r w:rsidR="008E2D33">
        <w:rPr>
          <w:bCs/>
          <w:szCs w:val="28"/>
        </w:rPr>
        <w:t>г</w:t>
      </w:r>
      <w:r w:rsidR="006A7779" w:rsidRPr="006A7779">
        <w:rPr>
          <w:bCs/>
          <w:szCs w:val="28"/>
        </w:rPr>
        <w:t>лав</w:t>
      </w:r>
      <w:r w:rsidR="008E2D33">
        <w:rPr>
          <w:bCs/>
          <w:szCs w:val="28"/>
        </w:rPr>
        <w:t>ы</w:t>
      </w:r>
    </w:p>
    <w:p w:rsidR="006A7779" w:rsidRPr="006A7779" w:rsidRDefault="008E2D33" w:rsidP="006A7779">
      <w:pPr>
        <w:jc w:val="both"/>
        <w:rPr>
          <w:bCs/>
          <w:szCs w:val="28"/>
        </w:rPr>
      </w:pPr>
      <w:r>
        <w:rPr>
          <w:bCs/>
          <w:szCs w:val="28"/>
        </w:rPr>
        <w:t>Покр</w:t>
      </w:r>
      <w:r w:rsidR="006A7779" w:rsidRPr="006A7779">
        <w:rPr>
          <w:bCs/>
          <w:szCs w:val="28"/>
        </w:rPr>
        <w:t>овского сельского поселения</w:t>
      </w:r>
    </w:p>
    <w:p w:rsidR="00242E53" w:rsidRPr="00275776" w:rsidRDefault="008E2D33" w:rsidP="006A7779">
      <w:pPr>
        <w:jc w:val="both"/>
        <w:rPr>
          <w:bCs/>
          <w:szCs w:val="28"/>
        </w:rPr>
      </w:pPr>
      <w:r>
        <w:rPr>
          <w:bCs/>
          <w:szCs w:val="28"/>
        </w:rPr>
        <w:t>Новопокровс</w:t>
      </w:r>
      <w:r w:rsidR="006A7779" w:rsidRPr="006A7779">
        <w:rPr>
          <w:bCs/>
          <w:szCs w:val="28"/>
        </w:rPr>
        <w:t xml:space="preserve">кого района                                                             </w:t>
      </w:r>
      <w:r>
        <w:rPr>
          <w:bCs/>
          <w:szCs w:val="28"/>
        </w:rPr>
        <w:t>М.В.Курьянов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242E53" w:rsidRPr="00275776" w:rsidRDefault="00242E53" w:rsidP="0056095D">
      <w:pPr>
        <w:pStyle w:val="1"/>
        <w:ind w:left="9356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положению </w:t>
      </w: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56095D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8E2D33">
        <w:rPr>
          <w:b w:val="0"/>
          <w:caps w:val="0"/>
          <w:sz w:val="28"/>
          <w:szCs w:val="28"/>
        </w:rPr>
        <w:t>Покр</w:t>
      </w:r>
      <w:r w:rsidR="00EB0E38" w:rsidRPr="00EB0E38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6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6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8E2D33">
        <w:rPr>
          <w:rFonts w:ascii="Times New Roman" w:hAnsi="Times New Roman" w:cs="Times New Roman"/>
          <w:bCs/>
          <w:sz w:val="28"/>
          <w:szCs w:val="28"/>
        </w:rPr>
        <w:t>Покр</w:t>
      </w:r>
      <w:r w:rsidR="00EB0E38" w:rsidRPr="00EB0E38">
        <w:rPr>
          <w:rFonts w:ascii="Times New Roman" w:hAnsi="Times New Roman" w:cs="Times New Roman"/>
          <w:bCs/>
          <w:sz w:val="28"/>
          <w:szCs w:val="28"/>
        </w:rPr>
        <w:t>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E2D33">
        <w:rPr>
          <w:rFonts w:ascii="Times New Roman" w:hAnsi="Times New Roman" w:cs="Times New Roman"/>
          <w:bCs/>
          <w:sz w:val="28"/>
          <w:szCs w:val="28"/>
        </w:rPr>
        <w:t>Новопокров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0D0532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8E2D33" w:rsidRDefault="008E2D33" w:rsidP="00EB0E38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г</w:t>
      </w:r>
      <w:r w:rsidR="00EB0E38" w:rsidRPr="00EB0E38">
        <w:rPr>
          <w:bCs/>
          <w:szCs w:val="28"/>
        </w:rPr>
        <w:t>лав</w:t>
      </w:r>
      <w:r>
        <w:rPr>
          <w:bCs/>
          <w:szCs w:val="28"/>
        </w:rPr>
        <w:t>ы</w:t>
      </w:r>
      <w:r w:rsidR="00EB0E38" w:rsidRPr="00EB0E38">
        <w:rPr>
          <w:bCs/>
          <w:szCs w:val="28"/>
        </w:rPr>
        <w:t xml:space="preserve"> </w:t>
      </w:r>
    </w:p>
    <w:p w:rsidR="00EB0E38" w:rsidRPr="00EB0E38" w:rsidRDefault="008E2D33" w:rsidP="00EB0E38">
      <w:pPr>
        <w:rPr>
          <w:bCs/>
          <w:szCs w:val="28"/>
        </w:rPr>
      </w:pPr>
      <w:r>
        <w:rPr>
          <w:bCs/>
          <w:szCs w:val="28"/>
        </w:rPr>
        <w:t>Покров</w:t>
      </w:r>
      <w:r w:rsidR="00EB0E38" w:rsidRPr="00EB0E38">
        <w:rPr>
          <w:bCs/>
          <w:szCs w:val="28"/>
        </w:rPr>
        <w:t>ского сельского поселения</w:t>
      </w:r>
    </w:p>
    <w:p w:rsidR="00242E53" w:rsidRDefault="008E2D33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Новопокров</w:t>
      </w:r>
      <w:r w:rsidR="00EB0E38" w:rsidRPr="00EB0E38">
        <w:rPr>
          <w:bCs/>
          <w:szCs w:val="28"/>
        </w:rPr>
        <w:t xml:space="preserve">ского района                                                                                                                                  </w:t>
      </w:r>
      <w:r>
        <w:rPr>
          <w:bCs/>
          <w:szCs w:val="28"/>
        </w:rPr>
        <w:t>М.В.Курьянов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242E53" w:rsidRDefault="00242E53" w:rsidP="00CB6256">
      <w:pPr>
        <w:pStyle w:val="1"/>
        <w:ind w:left="4820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положению </w:t>
      </w: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 w:rsidR="00CB6256">
        <w:rPr>
          <w:b w:val="0"/>
          <w:caps w:val="0"/>
          <w:sz w:val="28"/>
          <w:szCs w:val="28"/>
        </w:rPr>
        <w:t xml:space="preserve"> </w:t>
      </w:r>
      <w:r w:rsidR="00CB6256"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242E53" w:rsidRDefault="00242E53" w:rsidP="00242E53">
      <w:pPr>
        <w:pStyle w:val="1"/>
        <w:ind w:left="5245" w:hanging="425"/>
        <w:rPr>
          <w:rStyle w:val="highlight"/>
          <w:b w:val="0"/>
          <w:caps w:val="0"/>
          <w:sz w:val="28"/>
          <w:szCs w:val="28"/>
        </w:rPr>
      </w:pPr>
      <w:proofErr w:type="gramStart"/>
      <w:r>
        <w:rPr>
          <w:rStyle w:val="highlight"/>
          <w:b w:val="0"/>
          <w:caps w:val="0"/>
          <w:sz w:val="28"/>
          <w:szCs w:val="28"/>
        </w:rPr>
        <w:t>не являющимся индивидуальными предпринимателями и применяющим</w:t>
      </w:r>
      <w:r w:rsidRPr="008B6840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</w:t>
      </w:r>
      <w:proofErr w:type="gramEnd"/>
    </w:p>
    <w:p w:rsidR="00242E53" w:rsidRPr="00275776" w:rsidRDefault="00242E53" w:rsidP="00242E53">
      <w:pPr>
        <w:pStyle w:val="1"/>
        <w:ind w:left="5245" w:hanging="425"/>
        <w:rPr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proofErr w:type="gramStart"/>
      <w:r w:rsidRPr="00275776">
        <w:rPr>
          <w:b w:val="0"/>
          <w:caps w:val="0"/>
          <w:sz w:val="28"/>
          <w:szCs w:val="28"/>
        </w:rPr>
        <w:t>на</w:t>
      </w:r>
      <w:proofErr w:type="gramEnd"/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8E2D33">
        <w:rPr>
          <w:b w:val="0"/>
          <w:caps w:val="0"/>
          <w:sz w:val="28"/>
          <w:szCs w:val="28"/>
        </w:rPr>
        <w:t>Покро</w:t>
      </w:r>
      <w:r w:rsidR="00EB0E38" w:rsidRPr="00EB0E38">
        <w:rPr>
          <w:b w:val="0"/>
          <w:caps w:val="0"/>
          <w:sz w:val="28"/>
          <w:szCs w:val="28"/>
        </w:rPr>
        <w:t>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8E2D33">
        <w:rPr>
          <w:b w:val="0"/>
          <w:bCs w:val="0"/>
          <w:caps w:val="0"/>
          <w:kern w:val="1"/>
          <w:sz w:val="28"/>
          <w:szCs w:val="28"/>
        </w:rPr>
        <w:t>Покро</w:t>
      </w:r>
      <w:r w:rsidR="00EB0E38" w:rsidRPr="00EB0E38">
        <w:rPr>
          <w:b w:val="0"/>
          <w:bCs w:val="0"/>
          <w:caps w:val="0"/>
          <w:kern w:val="1"/>
          <w:sz w:val="28"/>
          <w:szCs w:val="28"/>
        </w:rPr>
        <w:t>вского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сельского поселения </w:t>
      </w:r>
      <w:r w:rsidR="008E2D33">
        <w:rPr>
          <w:b w:val="0"/>
          <w:bCs w:val="0"/>
          <w:caps w:val="0"/>
          <w:kern w:val="1"/>
          <w:sz w:val="28"/>
          <w:szCs w:val="28"/>
        </w:rPr>
        <w:t>Новопокров</w:t>
      </w:r>
      <w:r>
        <w:rPr>
          <w:b w:val="0"/>
          <w:bCs w:val="0"/>
          <w:caps w:val="0"/>
          <w:kern w:val="1"/>
          <w:sz w:val="28"/>
          <w:szCs w:val="28"/>
        </w:rPr>
        <w:t>ского</w:t>
      </w:r>
      <w:r w:rsidRPr="00CC3CF1">
        <w:rPr>
          <w:b w:val="0"/>
          <w:bCs w:val="0"/>
          <w:caps w:val="0"/>
          <w:kern w:val="1"/>
          <w:sz w:val="28"/>
          <w:szCs w:val="28"/>
        </w:rPr>
        <w:t xml:space="preserve"> район</w:t>
      </w:r>
      <w:r>
        <w:rPr>
          <w:b w:val="0"/>
          <w:bCs w:val="0"/>
          <w:caps w:val="0"/>
          <w:kern w:val="1"/>
          <w:sz w:val="28"/>
          <w:szCs w:val="28"/>
        </w:rPr>
        <w:t>а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7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7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8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</w:t>
      </w:r>
      <w:r w:rsidR="008E2D33">
        <w:rPr>
          <w:b w:val="0"/>
          <w:caps w:val="0"/>
          <w:sz w:val="28"/>
          <w:szCs w:val="28"/>
        </w:rPr>
        <w:t>Покров</w:t>
      </w:r>
      <w:r w:rsidR="006A7779">
        <w:rPr>
          <w:b w:val="0"/>
          <w:caps w:val="0"/>
          <w:sz w:val="28"/>
          <w:szCs w:val="28"/>
        </w:rPr>
        <w:t>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</w:t>
      </w:r>
      <w:proofErr w:type="gramEnd"/>
      <w:r>
        <w:rPr>
          <w:b w:val="0"/>
          <w:caps w:val="0"/>
          <w:sz w:val="28"/>
          <w:szCs w:val="28"/>
        </w:rPr>
        <w:t xml:space="preserve">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8E2D33">
        <w:rPr>
          <w:b w:val="0"/>
          <w:caps w:val="0"/>
          <w:sz w:val="28"/>
          <w:szCs w:val="28"/>
        </w:rPr>
        <w:t>Покр</w:t>
      </w:r>
      <w:r w:rsidR="0033471D" w:rsidRPr="0033471D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Новопокровск</w:t>
      </w:r>
      <w:r>
        <w:rPr>
          <w:b w:val="0"/>
          <w:caps w:val="0"/>
          <w:sz w:val="28"/>
          <w:szCs w:val="28"/>
        </w:rPr>
        <w:t>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8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9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59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lastRenderedPageBreak/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8E2D33">
        <w:rPr>
          <w:b w:val="0"/>
          <w:caps w:val="0"/>
          <w:sz w:val="28"/>
          <w:szCs w:val="28"/>
        </w:rPr>
        <w:t>Покр</w:t>
      </w:r>
      <w:r w:rsidR="005E5E0C" w:rsidRPr="005E5E0C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0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0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1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1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2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1C76F0">
        <w:rPr>
          <w:b w:val="0"/>
          <w:caps w:val="0"/>
          <w:sz w:val="28"/>
          <w:szCs w:val="28"/>
        </w:rPr>
        <w:t>Покро</w:t>
      </w:r>
      <w:r w:rsidR="006526E6" w:rsidRPr="006526E6">
        <w:rPr>
          <w:b w:val="0"/>
          <w:caps w:val="0"/>
          <w:sz w:val="28"/>
          <w:szCs w:val="28"/>
        </w:rPr>
        <w:t>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C76F0">
        <w:rPr>
          <w:b w:val="0"/>
          <w:caps w:val="0"/>
          <w:sz w:val="28"/>
          <w:szCs w:val="28"/>
        </w:rPr>
        <w:t>Новопокровск</w:t>
      </w:r>
      <w:r>
        <w:rPr>
          <w:b w:val="0"/>
          <w:caps w:val="0"/>
          <w:sz w:val="28"/>
          <w:szCs w:val="28"/>
        </w:rPr>
        <w:t>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4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1C76F0">
        <w:rPr>
          <w:b w:val="0"/>
          <w:caps w:val="0"/>
          <w:sz w:val="28"/>
          <w:szCs w:val="28"/>
        </w:rPr>
        <w:t>Покр</w:t>
      </w:r>
      <w:r w:rsidR="006526E6" w:rsidRPr="006526E6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C76F0">
        <w:rPr>
          <w:b w:val="0"/>
          <w:caps w:val="0"/>
          <w:sz w:val="28"/>
          <w:szCs w:val="28"/>
        </w:rPr>
        <w:t>Новопокровск</w:t>
      </w:r>
      <w:r>
        <w:rPr>
          <w:b w:val="0"/>
          <w:caps w:val="0"/>
          <w:sz w:val="28"/>
          <w:szCs w:val="28"/>
        </w:rPr>
        <w:t>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4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5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6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1C76F0">
        <w:rPr>
          <w:b w:val="0"/>
          <w:caps w:val="0"/>
          <w:sz w:val="28"/>
          <w:szCs w:val="28"/>
        </w:rPr>
        <w:t>Покр</w:t>
      </w:r>
      <w:r w:rsidR="006526E6" w:rsidRPr="006526E6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C76F0">
        <w:rPr>
          <w:b w:val="0"/>
          <w:caps w:val="0"/>
          <w:sz w:val="28"/>
          <w:szCs w:val="28"/>
        </w:rPr>
        <w:t>Новопокровс</w:t>
      </w:r>
      <w:r>
        <w:rPr>
          <w:b w:val="0"/>
          <w:caps w:val="0"/>
          <w:sz w:val="28"/>
          <w:szCs w:val="28"/>
        </w:rPr>
        <w:t>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7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8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9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9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0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0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</w:t>
      </w:r>
      <w:r w:rsidRPr="00275776">
        <w:rPr>
          <w:b w:val="0"/>
          <w:caps w:val="0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1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1"/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2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3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4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5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6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7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0" w:name="sub_228"/>
      <w:bookmarkEnd w:id="79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1" w:name="sub_229"/>
      <w:bookmarkEnd w:id="80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4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5" w:name="sub_22023"/>
      <w:bookmarkEnd w:id="84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</w:t>
      </w:r>
      <w:r w:rsidRPr="008C566E">
        <w:rPr>
          <w:b w:val="0"/>
          <w:bCs w:val="0"/>
          <w:caps w:val="0"/>
          <w:kern w:val="1"/>
          <w:sz w:val="28"/>
          <w:szCs w:val="28"/>
        </w:rPr>
        <w:lastRenderedPageBreak/>
        <w:t>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1C76F0" w:rsidRDefault="001C76F0" w:rsidP="00F40E26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г</w:t>
      </w:r>
      <w:r w:rsidR="00F40E26" w:rsidRPr="00F40E26">
        <w:rPr>
          <w:bCs/>
          <w:szCs w:val="28"/>
        </w:rPr>
        <w:t>лав</w:t>
      </w:r>
      <w:r>
        <w:rPr>
          <w:bCs/>
          <w:szCs w:val="28"/>
        </w:rPr>
        <w:t>ы</w:t>
      </w:r>
    </w:p>
    <w:p w:rsidR="00F40E26" w:rsidRPr="00F40E26" w:rsidRDefault="001C76F0" w:rsidP="00F40E26">
      <w:pPr>
        <w:rPr>
          <w:bCs/>
          <w:szCs w:val="28"/>
        </w:rPr>
      </w:pPr>
      <w:r>
        <w:rPr>
          <w:bCs/>
          <w:szCs w:val="28"/>
        </w:rPr>
        <w:t>Покр</w:t>
      </w:r>
      <w:r w:rsidR="00F40E26" w:rsidRPr="00F40E26">
        <w:rPr>
          <w:bCs/>
          <w:szCs w:val="28"/>
        </w:rPr>
        <w:t>овского сельского поселения</w:t>
      </w:r>
    </w:p>
    <w:p w:rsidR="00242E53" w:rsidRDefault="001C76F0" w:rsidP="00F40E26">
      <w:pPr>
        <w:rPr>
          <w:bCs/>
          <w:color w:val="000000"/>
          <w:szCs w:val="22"/>
        </w:rPr>
      </w:pPr>
      <w:r>
        <w:rPr>
          <w:bCs/>
          <w:szCs w:val="28"/>
        </w:rPr>
        <w:t>Новопокров</w:t>
      </w:r>
      <w:r w:rsidR="00F40E26" w:rsidRPr="00F40E26">
        <w:rPr>
          <w:bCs/>
          <w:szCs w:val="28"/>
        </w:rPr>
        <w:t xml:space="preserve">ского района                                    </w:t>
      </w:r>
      <w:r>
        <w:rPr>
          <w:bCs/>
          <w:szCs w:val="28"/>
        </w:rPr>
        <w:t xml:space="preserve">                             М.В.Курьянов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69" w:rsidRDefault="00616569">
      <w:r>
        <w:separator/>
      </w:r>
    </w:p>
  </w:endnote>
  <w:endnote w:type="continuationSeparator" w:id="0">
    <w:p w:rsidR="00616569" w:rsidRDefault="0061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69" w:rsidRDefault="00616569">
      <w:r>
        <w:separator/>
      </w:r>
    </w:p>
  </w:footnote>
  <w:footnote w:type="continuationSeparator" w:id="0">
    <w:p w:rsidR="00616569" w:rsidRDefault="0061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DA3884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DA3884">
    <w:pPr>
      <w:pStyle w:val="a7"/>
      <w:jc w:val="center"/>
    </w:pPr>
    <w:fldSimple w:instr="PAGE   \* MERGEFORMAT">
      <w:r w:rsidR="00CC6B3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C76F0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AE7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1429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5122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6569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2D33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04B2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1649E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6B33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25E3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3884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0645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82EAD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0FEC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4EFB-B3A0-4B74-88F5-F12F3487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28797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Nalogi</cp:lastModifiedBy>
  <cp:revision>5</cp:revision>
  <cp:lastPrinted>2020-09-03T10:31:00Z</cp:lastPrinted>
  <dcterms:created xsi:type="dcterms:W3CDTF">2021-03-23T06:42:00Z</dcterms:created>
  <dcterms:modified xsi:type="dcterms:W3CDTF">2021-03-29T07:04:00Z</dcterms:modified>
</cp:coreProperties>
</file>