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B0A" w:rsidRDefault="005B7B0A">
      <w:pPr>
        <w:pStyle w:val="Heading1"/>
        <w:rPr>
          <w:sz w:val="28"/>
          <w:szCs w:val="28"/>
        </w:rPr>
      </w:pPr>
    </w:p>
    <w:p w:rsidR="005B7B0A" w:rsidRDefault="005B7B0A">
      <w:pPr>
        <w:pStyle w:val="Heading1"/>
        <w:jc w:val="center"/>
        <w:rPr>
          <w:bCs/>
          <w:kern w:val="2"/>
          <w:sz w:val="28"/>
          <w:szCs w:val="28"/>
        </w:rPr>
      </w:pPr>
    </w:p>
    <w:p w:rsidR="005B7B0A" w:rsidRDefault="00C9584E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</w:rPr>
        <w:t>Доставка пенсий и иных социальных выплат Почтой России</w:t>
      </w:r>
    </w:p>
    <w:p w:rsidR="005B7B0A" w:rsidRDefault="005B7B0A"/>
    <w:p w:rsidR="005B7B0A" w:rsidRDefault="005B7B0A">
      <w:pPr>
        <w:jc w:val="both"/>
        <w:rPr>
          <w:b/>
        </w:rPr>
      </w:pPr>
    </w:p>
    <w:p w:rsidR="005B7B0A" w:rsidRDefault="00C9584E">
      <w:pPr>
        <w:ind w:firstLine="709"/>
        <w:jc w:val="both"/>
      </w:pPr>
      <w:r>
        <w:rPr>
          <w:b/>
        </w:rPr>
        <w:t xml:space="preserve"> </w:t>
      </w:r>
      <w:r>
        <w:t xml:space="preserve">В связи с предстоящим праздничным днем 12 июня 2020 года Отделением ПФР по Краснодарскому краю совместно с Управлением Федеральной почтовой связи Краснодарского края - АО «Почта России» </w:t>
      </w:r>
      <w:r>
        <w:t>организован следующий порядок выплаты и доставки пенсий и других социальных выплат.</w:t>
      </w:r>
    </w:p>
    <w:p w:rsidR="005B7B0A" w:rsidRDefault="005B7B0A">
      <w:pPr>
        <w:ind w:firstLine="709"/>
        <w:jc w:val="both"/>
      </w:pPr>
    </w:p>
    <w:tbl>
      <w:tblPr>
        <w:tblW w:w="8222" w:type="dxa"/>
        <w:jc w:val="center"/>
        <w:tblLook w:val="01E0"/>
      </w:tblPr>
      <w:tblGrid>
        <w:gridCol w:w="2128"/>
        <w:gridCol w:w="6094"/>
      </w:tblGrid>
      <w:tr w:rsidR="005B7B0A">
        <w:trPr>
          <w:jc w:val="center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B0A" w:rsidRDefault="00C9584E">
            <w:pPr>
              <w:jc w:val="center"/>
              <w:rPr>
                <w:b/>
              </w:rPr>
            </w:pPr>
            <w:r>
              <w:rPr>
                <w:b/>
              </w:rPr>
              <w:t>Выплатные дни</w:t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B0A" w:rsidRDefault="00C9584E">
            <w:pPr>
              <w:jc w:val="center"/>
              <w:rPr>
                <w:b/>
              </w:rPr>
            </w:pPr>
            <w:r>
              <w:rPr>
                <w:b/>
              </w:rPr>
              <w:t>Отделения почтовой связи - даты по графику</w:t>
            </w:r>
          </w:p>
        </w:tc>
      </w:tr>
      <w:tr w:rsidR="005B7B0A">
        <w:trPr>
          <w:trHeight w:val="335"/>
          <w:jc w:val="center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B0A" w:rsidRDefault="00C9584E">
            <w:pPr>
              <w:jc w:val="center"/>
            </w:pPr>
            <w:r>
              <w:t>10 июня</w:t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B0A" w:rsidRDefault="00C9584E">
            <w:pPr>
              <w:jc w:val="center"/>
            </w:pPr>
            <w:r>
              <w:t>10, 11</w:t>
            </w:r>
          </w:p>
        </w:tc>
      </w:tr>
      <w:tr w:rsidR="005B7B0A">
        <w:trPr>
          <w:trHeight w:val="335"/>
          <w:jc w:val="center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B0A" w:rsidRDefault="00C9584E">
            <w:pPr>
              <w:jc w:val="center"/>
            </w:pPr>
            <w:r>
              <w:t>11 июня</w:t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B0A" w:rsidRDefault="00C9584E">
            <w:pPr>
              <w:jc w:val="center"/>
            </w:pPr>
            <w:r>
              <w:t>12, 13</w:t>
            </w:r>
          </w:p>
        </w:tc>
      </w:tr>
      <w:tr w:rsidR="005B7B0A">
        <w:trPr>
          <w:trHeight w:val="335"/>
          <w:jc w:val="center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B0A" w:rsidRDefault="00C9584E">
            <w:pPr>
              <w:jc w:val="center"/>
            </w:pPr>
            <w:r>
              <w:t>12 июня</w:t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B0A" w:rsidRDefault="00C9584E">
            <w:pPr>
              <w:jc w:val="center"/>
            </w:pPr>
            <w:r>
              <w:t>-</w:t>
            </w:r>
          </w:p>
        </w:tc>
      </w:tr>
      <w:tr w:rsidR="005B7B0A">
        <w:trPr>
          <w:trHeight w:val="335"/>
          <w:jc w:val="center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B0A" w:rsidRDefault="00C9584E">
            <w:pPr>
              <w:jc w:val="center"/>
            </w:pPr>
            <w:r>
              <w:t>13 июня</w:t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B0A" w:rsidRDefault="00C9584E">
            <w:pPr>
              <w:jc w:val="center"/>
            </w:pPr>
            <w:r>
              <w:t>14, 15</w:t>
            </w:r>
          </w:p>
        </w:tc>
      </w:tr>
      <w:tr w:rsidR="005B7B0A">
        <w:trPr>
          <w:trHeight w:val="335"/>
          <w:jc w:val="center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B0A" w:rsidRDefault="00C9584E">
            <w:pPr>
              <w:jc w:val="center"/>
            </w:pPr>
            <w:r>
              <w:t>14 июня</w:t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B0A" w:rsidRDefault="00C9584E">
            <w:pPr>
              <w:jc w:val="center"/>
            </w:pPr>
            <w:r>
              <w:t>-</w:t>
            </w:r>
          </w:p>
        </w:tc>
      </w:tr>
      <w:tr w:rsidR="005B7B0A">
        <w:trPr>
          <w:trHeight w:val="335"/>
          <w:jc w:val="center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B0A" w:rsidRDefault="00C9584E">
            <w:pPr>
              <w:jc w:val="center"/>
            </w:pPr>
            <w:r>
              <w:t>15 июня</w:t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B0A" w:rsidRDefault="00C9584E">
            <w:pPr>
              <w:jc w:val="center"/>
            </w:pPr>
            <w:r>
              <w:t>-</w:t>
            </w:r>
          </w:p>
        </w:tc>
      </w:tr>
    </w:tbl>
    <w:p w:rsidR="005B7B0A" w:rsidRDefault="005B7B0A">
      <w:pPr>
        <w:jc w:val="both"/>
      </w:pPr>
    </w:p>
    <w:p w:rsidR="005B7B0A" w:rsidRDefault="00C9584E">
      <w:pPr>
        <w:ind w:firstLine="709"/>
        <w:jc w:val="both"/>
      </w:pPr>
      <w:r>
        <w:t xml:space="preserve">Далее выплата и доставка пенсий и других выплат будет производиться в соответствии с графиком доставки. </w:t>
      </w:r>
    </w:p>
    <w:p w:rsidR="005B7B0A" w:rsidRDefault="005B7B0A">
      <w:pPr>
        <w:ind w:firstLine="709"/>
        <w:jc w:val="both"/>
        <w:rPr>
          <w:rStyle w:val="a5"/>
        </w:rPr>
      </w:pPr>
    </w:p>
    <w:p w:rsidR="005B7B0A" w:rsidRDefault="00C9584E">
      <w:pPr>
        <w:jc w:val="both"/>
      </w:pPr>
      <w:r>
        <w:rPr>
          <w:rStyle w:val="a5"/>
        </w:rPr>
        <w:t xml:space="preserve">К сведению: в настоящее время в Краснодарском крае проживает свыше 1,6 млн. получателей пенсий, из них 40 % получают пенсию в учреждениях почтовой </w:t>
      </w:r>
      <w:r>
        <w:rPr>
          <w:rStyle w:val="a5"/>
        </w:rPr>
        <w:t>связи.</w:t>
      </w:r>
    </w:p>
    <w:p w:rsidR="005B7B0A" w:rsidRDefault="005B7B0A">
      <w:pPr>
        <w:pStyle w:val="ae"/>
        <w:spacing w:beforeAutospacing="0" w:afterAutospacing="0"/>
        <w:ind w:firstLine="709"/>
        <w:jc w:val="both"/>
        <w:rPr>
          <w:b/>
          <w:color w:val="488DCD"/>
        </w:rPr>
      </w:pPr>
    </w:p>
    <w:p w:rsidR="005B7B0A" w:rsidRDefault="005B7B0A">
      <w:pPr>
        <w:pStyle w:val="ae"/>
        <w:spacing w:beforeAutospacing="0" w:afterAutospacing="0"/>
        <w:jc w:val="center"/>
        <w:rPr>
          <w:rFonts w:ascii="Myriad Pro" w:hAnsi="Myriad Pro"/>
          <w:b/>
          <w:color w:val="488DCD"/>
        </w:rPr>
      </w:pPr>
    </w:p>
    <w:p w:rsidR="005B7B0A" w:rsidRDefault="00C9584E">
      <w:pPr>
        <w:pStyle w:val="ae"/>
        <w:spacing w:beforeAutospacing="0" w:afterAutospacing="0"/>
        <w:jc w:val="center"/>
        <w:rPr>
          <w:rFonts w:ascii="Myriad Pro" w:hAnsi="Myriad Pro"/>
          <w:b/>
          <w:color w:val="488DCD"/>
        </w:rPr>
      </w:pPr>
      <w:r>
        <w:rPr>
          <w:rFonts w:ascii="Myriad Pro" w:hAnsi="Myriad Pro"/>
          <w:b/>
          <w:color w:val="488DCD"/>
        </w:rPr>
        <w:t>ЧИТАЙТЕ НАС:</w:t>
      </w:r>
    </w:p>
    <w:p w:rsidR="005B7B0A" w:rsidRDefault="005B7B0A">
      <w:pPr>
        <w:pStyle w:val="ae"/>
        <w:spacing w:beforeAutospacing="0" w:afterAutospacing="0"/>
        <w:rPr>
          <w:rFonts w:ascii="Myriad Pro" w:hAnsi="Myriad Pro"/>
          <w:b/>
          <w:color w:val="488DCD"/>
        </w:rPr>
      </w:pPr>
    </w:p>
    <w:p w:rsidR="005B7B0A" w:rsidRDefault="00C9584E">
      <w:pPr>
        <w:pStyle w:val="ae"/>
        <w:spacing w:beforeAutospacing="0" w:afterAutospacing="0"/>
        <w:jc w:val="center"/>
        <w:rPr>
          <w:rFonts w:ascii="Myriad Pro" w:hAnsi="Myriad Pro"/>
          <w:b/>
          <w:color w:val="488DCD"/>
        </w:rPr>
      </w:pPr>
      <w:r>
        <w:rPr>
          <w:noProof/>
        </w:rPr>
        <w:drawing>
          <wp:inline distT="0" distB="0" distL="0" distR="0">
            <wp:extent cx="306070" cy="306070"/>
            <wp:effectExtent l="0" t="0" r="0" b="0"/>
            <wp:docPr id="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30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yriad Pro" w:hAnsi="Myriad Pro"/>
          <w:b/>
          <w:color w:val="488DCD"/>
        </w:rPr>
        <w:t xml:space="preserve">     </w:t>
      </w:r>
      <w:r>
        <w:rPr>
          <w:noProof/>
        </w:rPr>
        <w:drawing>
          <wp:inline distT="0" distB="0" distL="0" distR="0">
            <wp:extent cx="306070" cy="306070"/>
            <wp:effectExtent l="0" t="0" r="0" b="0"/>
            <wp:docPr id="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30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yriad Pro" w:hAnsi="Myriad Pro"/>
          <w:b/>
          <w:color w:val="488DCD"/>
        </w:rPr>
        <w:t xml:space="preserve">     </w:t>
      </w:r>
      <w:r>
        <w:rPr>
          <w:noProof/>
        </w:rPr>
        <w:drawing>
          <wp:inline distT="0" distB="0" distL="0" distR="0">
            <wp:extent cx="306070" cy="306070"/>
            <wp:effectExtent l="0" t="0" r="0" b="0"/>
            <wp:docPr id="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30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yriad Pro" w:hAnsi="Myriad Pro"/>
          <w:b/>
          <w:color w:val="488DCD"/>
        </w:rPr>
        <w:t xml:space="preserve">     </w:t>
      </w:r>
      <w:r>
        <w:rPr>
          <w:noProof/>
        </w:rPr>
        <w:drawing>
          <wp:inline distT="0" distB="0" distL="0" distR="0">
            <wp:extent cx="306070" cy="306070"/>
            <wp:effectExtent l="0" t="0" r="0" b="0"/>
            <wp:docPr id="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30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7B0A" w:rsidRDefault="005B7B0A">
      <w:pPr>
        <w:rPr>
          <w:b/>
          <w:color w:val="488DCD"/>
          <w:sz w:val="20"/>
          <w:szCs w:val="20"/>
        </w:rPr>
      </w:pPr>
    </w:p>
    <w:p w:rsidR="005B7B0A" w:rsidRDefault="005B7B0A">
      <w:pPr>
        <w:jc w:val="right"/>
        <w:rPr>
          <w:b/>
          <w:color w:val="488DCD"/>
          <w:sz w:val="20"/>
          <w:szCs w:val="20"/>
        </w:rPr>
      </w:pPr>
    </w:p>
    <w:p w:rsidR="005B7B0A" w:rsidRDefault="005B7B0A">
      <w:pPr>
        <w:jc w:val="right"/>
        <w:rPr>
          <w:b/>
          <w:color w:val="488DCD"/>
          <w:sz w:val="20"/>
          <w:szCs w:val="20"/>
        </w:rPr>
      </w:pPr>
    </w:p>
    <w:p w:rsidR="005B7B0A" w:rsidRDefault="005B7B0A">
      <w:pPr>
        <w:jc w:val="right"/>
        <w:rPr>
          <w:b/>
          <w:color w:val="488DCD"/>
          <w:sz w:val="20"/>
          <w:szCs w:val="20"/>
        </w:rPr>
      </w:pPr>
    </w:p>
    <w:p w:rsidR="005B7B0A" w:rsidRDefault="005B7B0A">
      <w:pPr>
        <w:jc w:val="right"/>
        <w:rPr>
          <w:b/>
          <w:color w:val="488DCD"/>
          <w:sz w:val="20"/>
          <w:szCs w:val="20"/>
        </w:rPr>
      </w:pPr>
    </w:p>
    <w:p w:rsidR="005B7B0A" w:rsidRDefault="005B7B0A">
      <w:pPr>
        <w:pStyle w:val="ae"/>
        <w:spacing w:beforeAutospacing="0" w:afterAutospacing="0"/>
        <w:jc w:val="right"/>
      </w:pPr>
    </w:p>
    <w:sectPr w:rsidR="005B7B0A" w:rsidSect="005B7B0A">
      <w:headerReference w:type="default" r:id="rId11"/>
      <w:footerReference w:type="default" r:id="rId12"/>
      <w:pgSz w:w="11906" w:h="16838"/>
      <w:pgMar w:top="2517" w:right="851" w:bottom="720" w:left="1259" w:header="567" w:footer="567" w:gutter="0"/>
      <w:cols w:space="720"/>
      <w:formProt w:val="0"/>
      <w:docGrid w:linePitch="1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584E" w:rsidRDefault="00C9584E" w:rsidP="005B7B0A">
      <w:r>
        <w:separator/>
      </w:r>
    </w:p>
  </w:endnote>
  <w:endnote w:type="continuationSeparator" w:id="0">
    <w:p w:rsidR="00C9584E" w:rsidRDefault="00C9584E" w:rsidP="005B7B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 Pro">
    <w:altName w:val="Times New Roman"/>
    <w:charset w:val="CC"/>
    <w:family w:val="roman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B0A" w:rsidRDefault="005B7B0A">
    <w:pPr>
      <w:pStyle w:val="Footer"/>
      <w:ind w:right="360"/>
    </w:pPr>
    <w:r>
      <w:pict>
        <v:line id="Line 4" o:spid="_x0000_s1025" style="position:absolute;z-index:251660288" from="-2.05pt,-2.35pt" to="498.1pt,-2.35pt" strokeweight=".35mm">
          <v:fill o:detectmouseclick="t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584E" w:rsidRDefault="00C9584E" w:rsidP="005B7B0A">
      <w:r>
        <w:separator/>
      </w:r>
    </w:p>
  </w:footnote>
  <w:footnote w:type="continuationSeparator" w:id="0">
    <w:p w:rsidR="00C9584E" w:rsidRDefault="00C9584E" w:rsidP="005B7B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B0A" w:rsidRDefault="005B7B0A">
    <w:pPr>
      <w:pStyle w:val="Header"/>
    </w:pPr>
    <w:r>
      <w:pict>
        <v:rect id="Text Box 1" o:spid="_x0000_s1028" style="position:absolute;margin-left:4.4pt;margin-top:25.45pt;width:478.55pt;height:71.95pt;z-index:251657216" filled="f" stroked="f" strokecolor="#3465a4">
          <v:fill o:detectmouseclick="t"/>
          <v:stroke joinstyle="round"/>
          <v:textbox>
            <w:txbxContent>
              <w:p w:rsidR="005B7B0A" w:rsidRDefault="005B7B0A">
                <w:pPr>
                  <w:pStyle w:val="Heading1"/>
                  <w:jc w:val="center"/>
                  <w:rPr>
                    <w:rFonts w:ascii="Arial" w:hAnsi="Arial"/>
                    <w:spacing w:val="30"/>
                    <w:w w:val="120"/>
                    <w:sz w:val="24"/>
                    <w:szCs w:val="24"/>
                  </w:rPr>
                </w:pPr>
              </w:p>
              <w:p w:rsidR="005B7B0A" w:rsidRDefault="00C9584E">
                <w:pPr>
                  <w:pStyle w:val="Heading1"/>
                  <w:jc w:val="center"/>
                  <w:rPr>
                    <w:spacing w:val="20"/>
                    <w:sz w:val="22"/>
                    <w:szCs w:val="22"/>
                  </w:rPr>
                </w:pPr>
                <w:r>
                  <w:rPr>
                    <w:spacing w:val="20"/>
                    <w:sz w:val="22"/>
                    <w:szCs w:val="22"/>
                  </w:rPr>
                  <w:t>Пенсионный фонд Российской Федерации</w:t>
                </w:r>
              </w:p>
              <w:p w:rsidR="005B7B0A" w:rsidRDefault="00C9584E">
                <w:pPr>
                  <w:pStyle w:val="Heading1"/>
                  <w:jc w:val="center"/>
                  <w:rPr>
                    <w:rFonts w:ascii="Arial" w:hAnsi="Arial" w:cs="Arial"/>
                    <w:b w:val="0"/>
                    <w:i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 w:val="0"/>
                    <w:i/>
                    <w:sz w:val="22"/>
                    <w:szCs w:val="22"/>
                  </w:rPr>
                  <w:t xml:space="preserve"> </w:t>
                </w:r>
              </w:p>
              <w:p w:rsidR="005B7B0A" w:rsidRDefault="00C9584E">
                <w:pPr>
                  <w:pStyle w:val="Heading1"/>
                  <w:jc w:val="center"/>
                  <w:rPr>
                    <w:b w:val="0"/>
                    <w:i/>
                    <w:sz w:val="22"/>
                    <w:szCs w:val="22"/>
                  </w:rPr>
                </w:pPr>
                <w:r>
                  <w:rPr>
                    <w:b w:val="0"/>
                    <w:i/>
                    <w:sz w:val="22"/>
                    <w:szCs w:val="22"/>
                  </w:rPr>
                  <w:t xml:space="preserve">Государственное учреждение – Отделение Пенсионного фонда  </w:t>
                </w:r>
              </w:p>
              <w:p w:rsidR="005B7B0A" w:rsidRDefault="00C9584E">
                <w:pPr>
                  <w:pStyle w:val="Heading1"/>
                  <w:jc w:val="center"/>
                  <w:rPr>
                    <w:b w:val="0"/>
                    <w:i/>
                    <w:sz w:val="22"/>
                    <w:szCs w:val="22"/>
                  </w:rPr>
                </w:pPr>
                <w:r>
                  <w:rPr>
                    <w:b w:val="0"/>
                    <w:i/>
                    <w:sz w:val="22"/>
                    <w:szCs w:val="22"/>
                  </w:rPr>
                  <w:t>Российской Федерации по Краснодарскому</w:t>
                </w:r>
                <w:r>
                  <w:rPr>
                    <w:b w:val="0"/>
                    <w:i/>
                    <w:sz w:val="22"/>
                    <w:szCs w:val="22"/>
                  </w:rPr>
                  <w:t xml:space="preserve"> краю</w:t>
                </w:r>
              </w:p>
              <w:p w:rsidR="005B7B0A" w:rsidRDefault="005B7B0A">
                <w:pPr>
                  <w:pStyle w:val="af5"/>
                </w:pPr>
              </w:p>
              <w:p w:rsidR="005B7B0A" w:rsidRDefault="005B7B0A">
                <w:pPr>
                  <w:pStyle w:val="af5"/>
                </w:pPr>
              </w:p>
            </w:txbxContent>
          </v:textbox>
          <w10:wrap type="square"/>
        </v:rect>
      </w:pict>
    </w:r>
    <w:r>
      <w:pict>
        <v:line id="Line 2" o:spid="_x0000_s1027" style="position:absolute;z-index:251658240" from="27pt,97.45pt" to="440.75pt,97.45pt" strokeweight=".35mm">
          <v:fill o:detectmouseclick="t"/>
        </v:line>
      </w:pict>
    </w:r>
    <w:r>
      <w:pict>
        <v:rect id="Надпись 2" o:spid="_x0000_s1026" style="position:absolute;margin-left:399.6pt;margin-top:18.9pt;width:98.45pt;height:22.8pt;z-index:251659264" stroked="f" strokecolor="#3465a4">
          <v:fill color2="black" o:detectmouseclick="t"/>
          <v:stroke joinstyle="round"/>
          <v:textbox>
            <w:txbxContent>
              <w:p w:rsidR="005B7B0A" w:rsidRDefault="00C9584E">
                <w:pPr>
                  <w:pStyle w:val="af5"/>
                </w:pPr>
                <w:r>
                  <w:t>ПРЕСС-РЕЛИЗ</w:t>
                </w:r>
              </w:p>
            </w:txbxContent>
          </v:textbox>
          <w10:wrap type="square"/>
        </v:rect>
      </w:pict>
    </w:r>
    <w:r w:rsidR="00C9584E">
      <w:rPr>
        <w:noProof/>
      </w:rPr>
      <w:drawing>
        <wp:anchor distT="0" distB="0" distL="0" distR="0" simplePos="0" relativeHeight="251655168" behindDoc="1" locked="0" layoutInCell="1" allowOverlap="1">
          <wp:simplePos x="0" y="0"/>
          <wp:positionH relativeFrom="column">
            <wp:posOffset>2895600</wp:posOffset>
          </wp:positionH>
          <wp:positionV relativeFrom="paragraph">
            <wp:posOffset>-79375</wp:posOffset>
          </wp:positionV>
          <wp:extent cx="450850" cy="457200"/>
          <wp:effectExtent l="0" t="0" r="0" b="0"/>
          <wp:wrapNone/>
          <wp:docPr id="10" name="Рисунок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5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5085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9584E">
      <w:rPr>
        <w:noProof/>
      </w:rPr>
      <w:drawing>
        <wp:anchor distT="0" distB="0" distL="114300" distR="123190" simplePos="0" relativeHeight="251656192" behindDoc="0" locked="0" layoutInCell="1" allowOverlap="1">
          <wp:simplePos x="0" y="0"/>
          <wp:positionH relativeFrom="column">
            <wp:posOffset>-56515</wp:posOffset>
          </wp:positionH>
          <wp:positionV relativeFrom="paragraph">
            <wp:posOffset>-55245</wp:posOffset>
          </wp:positionV>
          <wp:extent cx="866775" cy="1239520"/>
          <wp:effectExtent l="0" t="0" r="0" b="0"/>
          <wp:wrapTight wrapText="bothSides">
            <wp:wrapPolygon edited="0">
              <wp:start x="-179" y="0"/>
              <wp:lineTo x="-179" y="21072"/>
              <wp:lineTo x="21346" y="21072"/>
              <wp:lineTo x="21346" y="0"/>
              <wp:lineTo x="-179" y="0"/>
            </wp:wrapPolygon>
          </wp:wrapTight>
          <wp:docPr id="11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6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1239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5B7B0A"/>
    <w:rsid w:val="005B7B0A"/>
    <w:rsid w:val="00C9584E"/>
    <w:rsid w:val="00E63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6D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qFormat/>
    <w:rsid w:val="005B7B0A"/>
    <w:pPr>
      <w:keepNext/>
      <w:outlineLvl w:val="0"/>
    </w:pPr>
    <w:rPr>
      <w:b/>
      <w:sz w:val="20"/>
      <w:szCs w:val="20"/>
    </w:rPr>
  </w:style>
  <w:style w:type="paragraph" w:customStyle="1" w:styleId="Heading2">
    <w:name w:val="Heading 2"/>
    <w:basedOn w:val="a"/>
    <w:next w:val="a"/>
    <w:qFormat/>
    <w:rsid w:val="005B7B0A"/>
    <w:pPr>
      <w:keepNext/>
      <w:jc w:val="center"/>
      <w:outlineLvl w:val="1"/>
    </w:pPr>
    <w:rPr>
      <w:rFonts w:ascii="Arial" w:hAnsi="Arial"/>
      <w:b/>
      <w:szCs w:val="20"/>
    </w:rPr>
  </w:style>
  <w:style w:type="paragraph" w:customStyle="1" w:styleId="Heading3">
    <w:name w:val="Heading 3"/>
    <w:basedOn w:val="a"/>
    <w:next w:val="a"/>
    <w:qFormat/>
    <w:rsid w:val="00AA13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Heading4">
    <w:name w:val="Heading 4"/>
    <w:basedOn w:val="a"/>
    <w:next w:val="a"/>
    <w:link w:val="4"/>
    <w:semiHidden/>
    <w:unhideWhenUsed/>
    <w:qFormat/>
    <w:rsid w:val="00EE54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6">
    <w:name w:val="Heading 6"/>
    <w:basedOn w:val="a"/>
    <w:next w:val="a"/>
    <w:link w:val="6"/>
    <w:semiHidden/>
    <w:unhideWhenUsed/>
    <w:qFormat/>
    <w:rsid w:val="001372A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a3">
    <w:name w:val="page number"/>
    <w:basedOn w:val="a0"/>
    <w:qFormat/>
    <w:rsid w:val="005B7B0A"/>
  </w:style>
  <w:style w:type="character" w:styleId="a4">
    <w:name w:val="Strong"/>
    <w:uiPriority w:val="22"/>
    <w:qFormat/>
    <w:rsid w:val="005B7B0A"/>
    <w:rPr>
      <w:b/>
      <w:bCs/>
    </w:rPr>
  </w:style>
  <w:style w:type="character" w:customStyle="1" w:styleId="-">
    <w:name w:val="Интернет-ссылка"/>
    <w:uiPriority w:val="99"/>
    <w:rsid w:val="005B7B0A"/>
    <w:rPr>
      <w:color w:val="0000FF"/>
      <w:u w:val="single"/>
    </w:rPr>
  </w:style>
  <w:style w:type="character" w:styleId="a5">
    <w:name w:val="Emphasis"/>
    <w:uiPriority w:val="20"/>
    <w:qFormat/>
    <w:rsid w:val="00AA24FF"/>
    <w:rPr>
      <w:i/>
      <w:iCs/>
    </w:rPr>
  </w:style>
  <w:style w:type="character" w:customStyle="1" w:styleId="apple-style-span">
    <w:name w:val="apple-style-span"/>
    <w:basedOn w:val="a0"/>
    <w:qFormat/>
    <w:rsid w:val="00611C07"/>
  </w:style>
  <w:style w:type="character" w:customStyle="1" w:styleId="apple-converted-space">
    <w:name w:val="apple-converted-space"/>
    <w:basedOn w:val="a0"/>
    <w:qFormat/>
    <w:rsid w:val="005603F8"/>
  </w:style>
  <w:style w:type="character" w:styleId="a6">
    <w:name w:val="FollowedHyperlink"/>
    <w:qFormat/>
    <w:rsid w:val="00511170"/>
    <w:rPr>
      <w:color w:val="800080"/>
      <w:u w:val="single"/>
    </w:rPr>
  </w:style>
  <w:style w:type="character" w:customStyle="1" w:styleId="a7">
    <w:name w:val="Текст документа Знак"/>
    <w:qFormat/>
    <w:rsid w:val="00C64FAF"/>
    <w:rPr>
      <w:rFonts w:eastAsia="Verdana"/>
      <w:color w:val="000000"/>
      <w:sz w:val="24"/>
      <w:szCs w:val="28"/>
      <w:lang w:bidi="ar-SA"/>
    </w:rPr>
  </w:style>
  <w:style w:type="character" w:customStyle="1" w:styleId="a8">
    <w:name w:val="Текст Знак"/>
    <w:qFormat/>
    <w:rsid w:val="00D82078"/>
    <w:rPr>
      <w:rFonts w:ascii="Calibri" w:eastAsia="Calibri" w:hAnsi="Calibri"/>
      <w:sz w:val="22"/>
      <w:szCs w:val="21"/>
      <w:lang w:val="ru-RU" w:eastAsia="en-US" w:bidi="ar-SA"/>
    </w:rPr>
  </w:style>
  <w:style w:type="character" w:customStyle="1" w:styleId="text-highlight">
    <w:name w:val="text-highlight"/>
    <w:qFormat/>
    <w:rsid w:val="00F7297A"/>
  </w:style>
  <w:style w:type="character" w:customStyle="1" w:styleId="6">
    <w:name w:val="Заголовок 6 Знак"/>
    <w:basedOn w:val="a0"/>
    <w:link w:val="Heading6"/>
    <w:semiHidden/>
    <w:qFormat/>
    <w:rsid w:val="001372A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4">
    <w:name w:val="Заголовок 4 Знак"/>
    <w:basedOn w:val="a0"/>
    <w:link w:val="Heading4"/>
    <w:semiHidden/>
    <w:qFormat/>
    <w:rsid w:val="00EE54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ListLabel1">
    <w:name w:val="ListLabel 1"/>
    <w:qFormat/>
    <w:rsid w:val="005B7B0A"/>
    <w:rPr>
      <w:rFonts w:cs="Courier New"/>
    </w:rPr>
  </w:style>
  <w:style w:type="character" w:customStyle="1" w:styleId="ListLabel2">
    <w:name w:val="ListLabel 2"/>
    <w:qFormat/>
    <w:rsid w:val="005B7B0A"/>
    <w:rPr>
      <w:rFonts w:cs="Courier New"/>
    </w:rPr>
  </w:style>
  <w:style w:type="character" w:customStyle="1" w:styleId="ListLabel3">
    <w:name w:val="ListLabel 3"/>
    <w:qFormat/>
    <w:rsid w:val="005B7B0A"/>
    <w:rPr>
      <w:rFonts w:cs="Courier New"/>
    </w:rPr>
  </w:style>
  <w:style w:type="character" w:customStyle="1" w:styleId="ListLabel4">
    <w:name w:val="ListLabel 4"/>
    <w:qFormat/>
    <w:rsid w:val="005B7B0A"/>
    <w:rPr>
      <w:sz w:val="20"/>
    </w:rPr>
  </w:style>
  <w:style w:type="character" w:customStyle="1" w:styleId="ListLabel5">
    <w:name w:val="ListLabel 5"/>
    <w:qFormat/>
    <w:rsid w:val="005B7B0A"/>
    <w:rPr>
      <w:sz w:val="20"/>
    </w:rPr>
  </w:style>
  <w:style w:type="character" w:customStyle="1" w:styleId="ListLabel6">
    <w:name w:val="ListLabel 6"/>
    <w:qFormat/>
    <w:rsid w:val="005B7B0A"/>
    <w:rPr>
      <w:sz w:val="20"/>
    </w:rPr>
  </w:style>
  <w:style w:type="character" w:customStyle="1" w:styleId="ListLabel7">
    <w:name w:val="ListLabel 7"/>
    <w:qFormat/>
    <w:rsid w:val="005B7B0A"/>
    <w:rPr>
      <w:sz w:val="20"/>
    </w:rPr>
  </w:style>
  <w:style w:type="character" w:customStyle="1" w:styleId="ListLabel8">
    <w:name w:val="ListLabel 8"/>
    <w:qFormat/>
    <w:rsid w:val="005B7B0A"/>
    <w:rPr>
      <w:sz w:val="20"/>
    </w:rPr>
  </w:style>
  <w:style w:type="character" w:customStyle="1" w:styleId="ListLabel9">
    <w:name w:val="ListLabel 9"/>
    <w:qFormat/>
    <w:rsid w:val="005B7B0A"/>
    <w:rPr>
      <w:sz w:val="20"/>
    </w:rPr>
  </w:style>
  <w:style w:type="character" w:customStyle="1" w:styleId="ListLabel10">
    <w:name w:val="ListLabel 10"/>
    <w:qFormat/>
    <w:rsid w:val="005B7B0A"/>
    <w:rPr>
      <w:sz w:val="20"/>
    </w:rPr>
  </w:style>
  <w:style w:type="character" w:customStyle="1" w:styleId="ListLabel11">
    <w:name w:val="ListLabel 11"/>
    <w:qFormat/>
    <w:rsid w:val="005B7B0A"/>
    <w:rPr>
      <w:sz w:val="20"/>
    </w:rPr>
  </w:style>
  <w:style w:type="character" w:customStyle="1" w:styleId="ListLabel12">
    <w:name w:val="ListLabel 12"/>
    <w:qFormat/>
    <w:rsid w:val="005B7B0A"/>
    <w:rPr>
      <w:sz w:val="20"/>
    </w:rPr>
  </w:style>
  <w:style w:type="character" w:customStyle="1" w:styleId="ListLabel13">
    <w:name w:val="ListLabel 13"/>
    <w:qFormat/>
    <w:rsid w:val="005B7B0A"/>
    <w:rPr>
      <w:sz w:val="20"/>
    </w:rPr>
  </w:style>
  <w:style w:type="character" w:customStyle="1" w:styleId="ListLabel14">
    <w:name w:val="ListLabel 14"/>
    <w:qFormat/>
    <w:rsid w:val="005B7B0A"/>
    <w:rPr>
      <w:sz w:val="20"/>
    </w:rPr>
  </w:style>
  <w:style w:type="character" w:customStyle="1" w:styleId="ListLabel15">
    <w:name w:val="ListLabel 15"/>
    <w:qFormat/>
    <w:rsid w:val="005B7B0A"/>
    <w:rPr>
      <w:sz w:val="20"/>
    </w:rPr>
  </w:style>
  <w:style w:type="character" w:customStyle="1" w:styleId="ListLabel16">
    <w:name w:val="ListLabel 16"/>
    <w:qFormat/>
    <w:rsid w:val="005B7B0A"/>
    <w:rPr>
      <w:sz w:val="20"/>
    </w:rPr>
  </w:style>
  <w:style w:type="character" w:customStyle="1" w:styleId="ListLabel17">
    <w:name w:val="ListLabel 17"/>
    <w:qFormat/>
    <w:rsid w:val="005B7B0A"/>
    <w:rPr>
      <w:sz w:val="20"/>
    </w:rPr>
  </w:style>
  <w:style w:type="character" w:customStyle="1" w:styleId="ListLabel18">
    <w:name w:val="ListLabel 18"/>
    <w:qFormat/>
    <w:rsid w:val="005B7B0A"/>
    <w:rPr>
      <w:sz w:val="20"/>
    </w:rPr>
  </w:style>
  <w:style w:type="character" w:customStyle="1" w:styleId="ListLabel19">
    <w:name w:val="ListLabel 19"/>
    <w:qFormat/>
    <w:rsid w:val="005B7B0A"/>
    <w:rPr>
      <w:sz w:val="20"/>
    </w:rPr>
  </w:style>
  <w:style w:type="character" w:customStyle="1" w:styleId="ListLabel20">
    <w:name w:val="ListLabel 20"/>
    <w:qFormat/>
    <w:rsid w:val="005B7B0A"/>
    <w:rPr>
      <w:sz w:val="20"/>
    </w:rPr>
  </w:style>
  <w:style w:type="character" w:customStyle="1" w:styleId="ListLabel21">
    <w:name w:val="ListLabel 21"/>
    <w:qFormat/>
    <w:rsid w:val="005B7B0A"/>
    <w:rPr>
      <w:sz w:val="20"/>
    </w:rPr>
  </w:style>
  <w:style w:type="paragraph" w:customStyle="1" w:styleId="a9">
    <w:name w:val="Заголовок"/>
    <w:basedOn w:val="a"/>
    <w:next w:val="aa"/>
    <w:qFormat/>
    <w:rsid w:val="005B7B0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015B35"/>
    <w:pPr>
      <w:suppressAutoHyphens/>
      <w:spacing w:after="120"/>
    </w:pPr>
    <w:rPr>
      <w:lang w:eastAsia="ar-SA"/>
    </w:rPr>
  </w:style>
  <w:style w:type="paragraph" w:styleId="ab">
    <w:name w:val="List"/>
    <w:basedOn w:val="aa"/>
    <w:rsid w:val="005B7B0A"/>
    <w:rPr>
      <w:rFonts w:cs="Mangal"/>
    </w:rPr>
  </w:style>
  <w:style w:type="paragraph" w:customStyle="1" w:styleId="Caption">
    <w:name w:val="Caption"/>
    <w:basedOn w:val="a"/>
    <w:qFormat/>
    <w:rsid w:val="005B7B0A"/>
    <w:pPr>
      <w:suppressLineNumbers/>
      <w:spacing w:before="120" w:after="120"/>
    </w:pPr>
    <w:rPr>
      <w:rFonts w:cs="Mangal"/>
      <w:i/>
      <w:iCs/>
    </w:rPr>
  </w:style>
  <w:style w:type="paragraph" w:styleId="ac">
    <w:name w:val="index heading"/>
    <w:basedOn w:val="a"/>
    <w:qFormat/>
    <w:rsid w:val="005B7B0A"/>
    <w:pPr>
      <w:suppressLineNumbers/>
    </w:pPr>
    <w:rPr>
      <w:rFonts w:cs="Mangal"/>
    </w:rPr>
  </w:style>
  <w:style w:type="paragraph" w:customStyle="1" w:styleId="Header">
    <w:name w:val="Header"/>
    <w:basedOn w:val="a"/>
    <w:rsid w:val="005B7B0A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Footer">
    <w:name w:val="Footer"/>
    <w:basedOn w:val="a"/>
    <w:rsid w:val="005B7B0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d">
    <w:name w:val="Balloon Text"/>
    <w:basedOn w:val="a"/>
    <w:semiHidden/>
    <w:qFormat/>
    <w:rsid w:val="005B7B0A"/>
    <w:rPr>
      <w:rFonts w:ascii="Tahoma" w:hAnsi="Tahoma" w:cs="Tahoma"/>
      <w:sz w:val="16"/>
      <w:szCs w:val="16"/>
    </w:rPr>
  </w:style>
  <w:style w:type="paragraph" w:styleId="ae">
    <w:name w:val="Normal (Web)"/>
    <w:basedOn w:val="a"/>
    <w:uiPriority w:val="99"/>
    <w:qFormat/>
    <w:rsid w:val="005B7B0A"/>
    <w:pPr>
      <w:spacing w:beforeAutospacing="1" w:afterAutospacing="1"/>
    </w:pPr>
  </w:style>
  <w:style w:type="paragraph" w:styleId="2">
    <w:name w:val="Body Text Indent 2"/>
    <w:basedOn w:val="a"/>
    <w:qFormat/>
    <w:rsid w:val="00783623"/>
    <w:pPr>
      <w:ind w:firstLine="709"/>
      <w:jc w:val="both"/>
    </w:pPr>
  </w:style>
  <w:style w:type="paragraph" w:styleId="af">
    <w:name w:val="Body Text Indent"/>
    <w:basedOn w:val="a"/>
    <w:rsid w:val="00015B35"/>
    <w:pPr>
      <w:spacing w:after="120"/>
      <w:ind w:left="283"/>
    </w:pPr>
  </w:style>
  <w:style w:type="paragraph" w:customStyle="1" w:styleId="af0">
    <w:name w:val="Знак"/>
    <w:basedOn w:val="a"/>
    <w:qFormat/>
    <w:rsid w:val="00B274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1">
    <w:name w:val="Document Map"/>
    <w:basedOn w:val="a"/>
    <w:semiHidden/>
    <w:qFormat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2">
    <w:name w:val="Текст документа"/>
    <w:basedOn w:val="ae"/>
    <w:autoRedefine/>
    <w:qFormat/>
    <w:rsid w:val="00C64FAF"/>
    <w:pPr>
      <w:jc w:val="both"/>
    </w:pPr>
    <w:rPr>
      <w:rFonts w:eastAsia="Verdana"/>
      <w:color w:val="000000"/>
      <w:szCs w:val="28"/>
      <w:lang/>
    </w:rPr>
  </w:style>
  <w:style w:type="paragraph" w:styleId="af3">
    <w:name w:val="Plain Text"/>
    <w:basedOn w:val="a"/>
    <w:unhideWhenUsed/>
    <w:qFormat/>
    <w:rsid w:val="00D82078"/>
    <w:rPr>
      <w:rFonts w:ascii="Calibri" w:eastAsia="Calibri" w:hAnsi="Calibri"/>
      <w:sz w:val="22"/>
      <w:szCs w:val="21"/>
      <w:lang w:eastAsia="en-US"/>
    </w:rPr>
  </w:style>
  <w:style w:type="paragraph" w:styleId="af4">
    <w:name w:val="List Paragraph"/>
    <w:basedOn w:val="a"/>
    <w:uiPriority w:val="34"/>
    <w:qFormat/>
    <w:rsid w:val="005837E2"/>
    <w:pPr>
      <w:spacing w:line="276" w:lineRule="auto"/>
      <w:ind w:left="720"/>
      <w:contextualSpacing/>
    </w:pPr>
    <w:rPr>
      <w:rFonts w:eastAsia="Calibri"/>
      <w:szCs w:val="22"/>
      <w:lang w:eastAsia="en-US"/>
    </w:rPr>
  </w:style>
  <w:style w:type="paragraph" w:customStyle="1" w:styleId="af5">
    <w:name w:val="Содержимое врезки"/>
    <w:basedOn w:val="a"/>
    <w:qFormat/>
    <w:rsid w:val="005B7B0A"/>
  </w:style>
  <w:style w:type="table" w:styleId="af6">
    <w:name w:val="Table Grid"/>
    <w:basedOn w:val="a1"/>
    <w:uiPriority w:val="59"/>
    <w:rsid w:val="00843951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5F096-72CB-4683-B464-89E019851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658</Characters>
  <Application>Microsoft Office Word</Application>
  <DocSecurity>0</DocSecurity>
  <Lines>5</Lines>
  <Paragraphs>1</Paragraphs>
  <ScaleCrop>false</ScaleCrop>
  <Company>PFR</Company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creator>Обиход Владимир Анатольевич</dc:creator>
  <cp:lastModifiedBy>Пользователь Windows</cp:lastModifiedBy>
  <cp:revision>2</cp:revision>
  <cp:lastPrinted>2020-03-03T06:16:00Z</cp:lastPrinted>
  <dcterms:created xsi:type="dcterms:W3CDTF">2020-05-29T05:41:00Z</dcterms:created>
  <dcterms:modified xsi:type="dcterms:W3CDTF">2020-05-29T05:41:00Z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PFR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