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3D" w:rsidRDefault="00E55A5C" w:rsidP="00293D13">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r w:rsidR="00E2213D" w:rsidRPr="00E2213D">
        <w:rPr>
          <w:rFonts w:ascii="Times New Roman" w:hAnsi="Times New Roman"/>
          <w:b/>
          <w:sz w:val="28"/>
          <w:szCs w:val="28"/>
        </w:rPr>
        <w:t xml:space="preserve"> ПОКРОВСКОГО СЕЛЬСКОГО ПОСЕЛЕНИЯ НОВОПОКРОВСКОГО РАЙОНА</w:t>
      </w:r>
    </w:p>
    <w:p w:rsidR="00E55A5C" w:rsidRDefault="00E55A5C" w:rsidP="00293D13">
      <w:pPr>
        <w:spacing w:after="0" w:line="240" w:lineRule="auto"/>
        <w:jc w:val="center"/>
        <w:rPr>
          <w:rFonts w:ascii="Times New Roman" w:hAnsi="Times New Roman"/>
          <w:b/>
          <w:sz w:val="28"/>
          <w:szCs w:val="28"/>
        </w:rPr>
      </w:pPr>
    </w:p>
    <w:p w:rsidR="00E55A5C" w:rsidRDefault="00E55A5C" w:rsidP="00293D13">
      <w:pPr>
        <w:spacing w:after="0" w:line="240" w:lineRule="auto"/>
        <w:jc w:val="center"/>
        <w:rPr>
          <w:rFonts w:ascii="Times New Roman" w:hAnsi="Times New Roman"/>
          <w:b/>
          <w:sz w:val="28"/>
          <w:szCs w:val="28"/>
        </w:rPr>
      </w:pPr>
      <w:r w:rsidRPr="00E2213D">
        <w:rPr>
          <w:rFonts w:ascii="Times New Roman" w:hAnsi="Times New Roman"/>
          <w:b/>
          <w:sz w:val="28"/>
          <w:szCs w:val="28"/>
        </w:rPr>
        <w:t>ПОСТАНОВЛЕНИЕ</w:t>
      </w:r>
      <w:r>
        <w:rPr>
          <w:rFonts w:ascii="Times New Roman" w:hAnsi="Times New Roman"/>
          <w:b/>
          <w:sz w:val="28"/>
          <w:szCs w:val="28"/>
        </w:rPr>
        <w:t xml:space="preserve"> </w:t>
      </w:r>
    </w:p>
    <w:p w:rsidR="00E55A5C" w:rsidRDefault="00E55A5C" w:rsidP="00293D13">
      <w:pPr>
        <w:spacing w:after="0" w:line="240" w:lineRule="auto"/>
        <w:jc w:val="center"/>
        <w:rPr>
          <w:rFonts w:ascii="Times New Roman" w:hAnsi="Times New Roman"/>
          <w:b/>
          <w:sz w:val="28"/>
          <w:szCs w:val="28"/>
        </w:rPr>
      </w:pPr>
    </w:p>
    <w:p w:rsidR="00E55A5C" w:rsidRPr="00EB4779" w:rsidRDefault="00BF7E9C" w:rsidP="00293D13">
      <w:pPr>
        <w:spacing w:after="0" w:line="240" w:lineRule="auto"/>
        <w:jc w:val="center"/>
        <w:rPr>
          <w:rFonts w:ascii="Times New Roman" w:hAnsi="Times New Roman"/>
          <w:sz w:val="28"/>
          <w:szCs w:val="28"/>
        </w:rPr>
      </w:pPr>
      <w:r>
        <w:rPr>
          <w:rFonts w:ascii="Times New Roman" w:hAnsi="Times New Roman"/>
          <w:sz w:val="28"/>
          <w:szCs w:val="28"/>
        </w:rPr>
        <w:t>о</w:t>
      </w:r>
      <w:r w:rsidR="00E55A5C" w:rsidRPr="00E6463E">
        <w:rPr>
          <w:rFonts w:ascii="Times New Roman" w:hAnsi="Times New Roman"/>
          <w:sz w:val="28"/>
          <w:szCs w:val="28"/>
        </w:rPr>
        <w:t>т</w:t>
      </w:r>
      <w:r w:rsidR="000129E0">
        <w:rPr>
          <w:rFonts w:ascii="Times New Roman" w:hAnsi="Times New Roman"/>
          <w:sz w:val="28"/>
          <w:szCs w:val="28"/>
        </w:rPr>
        <w:t xml:space="preserve"> 27.06</w:t>
      </w:r>
      <w:r>
        <w:rPr>
          <w:rFonts w:ascii="Times New Roman" w:hAnsi="Times New Roman"/>
          <w:sz w:val="28"/>
          <w:szCs w:val="28"/>
        </w:rPr>
        <w:t>.2024</w:t>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r>
      <w:r w:rsidR="005C09A8" w:rsidRPr="00E6463E">
        <w:rPr>
          <w:rFonts w:ascii="Times New Roman" w:hAnsi="Times New Roman"/>
          <w:sz w:val="28"/>
          <w:szCs w:val="28"/>
        </w:rPr>
        <w:tab/>
        <w:t xml:space="preserve"> № </w:t>
      </w:r>
      <w:r w:rsidR="00D3011B">
        <w:rPr>
          <w:rFonts w:ascii="Times New Roman" w:hAnsi="Times New Roman"/>
          <w:sz w:val="28"/>
          <w:szCs w:val="28"/>
        </w:rPr>
        <w:t>25</w:t>
      </w:r>
    </w:p>
    <w:p w:rsidR="00E55A5C" w:rsidRPr="00EB4779" w:rsidRDefault="00E55A5C" w:rsidP="00293D13">
      <w:pPr>
        <w:spacing w:after="0" w:line="240" w:lineRule="auto"/>
        <w:jc w:val="center"/>
        <w:rPr>
          <w:rFonts w:ascii="Times New Roman" w:hAnsi="Times New Roman"/>
          <w:sz w:val="28"/>
          <w:szCs w:val="28"/>
        </w:rPr>
      </w:pPr>
    </w:p>
    <w:p w:rsidR="00E2213D" w:rsidRDefault="00E2213D" w:rsidP="00293D13">
      <w:pPr>
        <w:spacing w:after="0" w:line="240" w:lineRule="auto"/>
        <w:jc w:val="center"/>
        <w:rPr>
          <w:rFonts w:ascii="Times New Roman" w:hAnsi="Times New Roman"/>
          <w:sz w:val="28"/>
          <w:szCs w:val="28"/>
        </w:rPr>
      </w:pPr>
      <w:r w:rsidRPr="00E2213D">
        <w:rPr>
          <w:rFonts w:ascii="Times New Roman" w:hAnsi="Times New Roman"/>
          <w:sz w:val="28"/>
          <w:szCs w:val="28"/>
        </w:rPr>
        <w:t>пос. Новопокровский</w:t>
      </w:r>
    </w:p>
    <w:p w:rsidR="00E55A5C" w:rsidRDefault="00E55A5C" w:rsidP="00293D13">
      <w:pPr>
        <w:spacing w:after="0" w:line="240" w:lineRule="auto"/>
        <w:jc w:val="center"/>
        <w:rPr>
          <w:rFonts w:ascii="Times New Roman" w:hAnsi="Times New Roman"/>
          <w:sz w:val="28"/>
          <w:szCs w:val="28"/>
        </w:rPr>
      </w:pP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 xml:space="preserve">Об утверждении Положения </w:t>
      </w: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об отраслевой системе</w:t>
      </w:r>
      <w:r w:rsidR="00D3011B">
        <w:rPr>
          <w:rFonts w:ascii="Times New Roman" w:hAnsi="Times New Roman"/>
          <w:b/>
          <w:sz w:val="28"/>
          <w:szCs w:val="28"/>
        </w:rPr>
        <w:t xml:space="preserve"> </w:t>
      </w:r>
      <w:r w:rsidRPr="00A9159D">
        <w:rPr>
          <w:rFonts w:ascii="Times New Roman" w:hAnsi="Times New Roman"/>
          <w:b/>
          <w:sz w:val="28"/>
          <w:szCs w:val="28"/>
        </w:rPr>
        <w:t xml:space="preserve">оплаты труда работников </w:t>
      </w:r>
    </w:p>
    <w:p w:rsidR="00D3011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муниципального учреждения</w:t>
      </w:r>
      <w:r w:rsidR="00D3011B">
        <w:rPr>
          <w:rFonts w:ascii="Times New Roman" w:hAnsi="Times New Roman"/>
          <w:b/>
          <w:sz w:val="28"/>
          <w:szCs w:val="28"/>
        </w:rPr>
        <w:t xml:space="preserve"> </w:t>
      </w:r>
      <w:r w:rsidRPr="00A9159D">
        <w:rPr>
          <w:rFonts w:ascii="Times New Roman" w:hAnsi="Times New Roman"/>
          <w:b/>
          <w:sz w:val="28"/>
          <w:szCs w:val="28"/>
        </w:rPr>
        <w:t xml:space="preserve">культуры </w:t>
      </w:r>
    </w:p>
    <w:p w:rsidR="00931E6B" w:rsidRDefault="00A9159D" w:rsidP="007D288A">
      <w:pPr>
        <w:spacing w:after="0" w:line="240" w:lineRule="auto"/>
        <w:jc w:val="center"/>
        <w:rPr>
          <w:rFonts w:ascii="Times New Roman" w:hAnsi="Times New Roman"/>
          <w:b/>
          <w:sz w:val="28"/>
          <w:szCs w:val="28"/>
        </w:rPr>
      </w:pPr>
      <w:r w:rsidRPr="00A9159D">
        <w:rPr>
          <w:rFonts w:ascii="Times New Roman" w:hAnsi="Times New Roman"/>
          <w:b/>
          <w:sz w:val="28"/>
          <w:szCs w:val="28"/>
        </w:rPr>
        <w:t>«Покровский культурно-досуговый центр»</w:t>
      </w:r>
    </w:p>
    <w:p w:rsidR="007D288A" w:rsidRDefault="007D288A" w:rsidP="007D288A">
      <w:pPr>
        <w:spacing w:after="0" w:line="240" w:lineRule="auto"/>
        <w:jc w:val="center"/>
        <w:rPr>
          <w:sz w:val="28"/>
          <w:szCs w:val="28"/>
        </w:rPr>
      </w:pPr>
    </w:p>
    <w:p w:rsidR="00EA35A6" w:rsidRDefault="00EA35A6" w:rsidP="007D288A">
      <w:pPr>
        <w:spacing w:after="0" w:line="240" w:lineRule="auto"/>
        <w:jc w:val="center"/>
        <w:rPr>
          <w:sz w:val="28"/>
          <w:szCs w:val="28"/>
        </w:rPr>
      </w:pPr>
    </w:p>
    <w:p w:rsidR="00EF4013" w:rsidRPr="00475187" w:rsidRDefault="00475187" w:rsidP="00EF4013">
      <w:pPr>
        <w:spacing w:after="0" w:line="240" w:lineRule="auto"/>
        <w:ind w:firstLine="709"/>
        <w:jc w:val="both"/>
        <w:rPr>
          <w:rFonts w:ascii="Times New Roman" w:hAnsi="Times New Roman"/>
          <w:sz w:val="28"/>
          <w:szCs w:val="28"/>
        </w:rPr>
      </w:pPr>
      <w:r w:rsidRPr="00475187">
        <w:rPr>
          <w:rFonts w:ascii="Times New Roman" w:hAnsi="Times New Roman"/>
          <w:color w:val="000000"/>
          <w:sz w:val="28"/>
          <w:szCs w:val="28"/>
          <w:lang w:eastAsia="ru-RU" w:bidi="ru-RU"/>
        </w:rPr>
        <w:t xml:space="preserve">На основании </w:t>
      </w:r>
      <w:r w:rsidRPr="00475187">
        <w:rPr>
          <w:rFonts w:ascii="Times New Roman" w:hAnsi="Times New Roman"/>
          <w:sz w:val="28"/>
          <w:szCs w:val="28"/>
        </w:rPr>
        <w:t>федерального закона от 06 октября 2003</w:t>
      </w:r>
      <w:r w:rsidR="00D225DE">
        <w:rPr>
          <w:rFonts w:ascii="Times New Roman" w:hAnsi="Times New Roman"/>
          <w:sz w:val="28"/>
          <w:szCs w:val="28"/>
        </w:rPr>
        <w:t xml:space="preserve"> года</w:t>
      </w:r>
      <w:r w:rsidRPr="00475187">
        <w:rPr>
          <w:rFonts w:ascii="Times New Roman" w:hAnsi="Times New Roman"/>
          <w:sz w:val="28"/>
          <w:szCs w:val="28"/>
        </w:rPr>
        <w:t xml:space="preserve"> № 131-ФЗ                                  «Об общих принципах организации местного самоуправления в Российской Федерации», </w:t>
      </w:r>
      <w:r w:rsidR="004D5FE7" w:rsidRPr="00475187">
        <w:rPr>
          <w:rFonts w:ascii="Times New Roman" w:hAnsi="Times New Roman"/>
          <w:sz w:val="28"/>
          <w:szCs w:val="28"/>
        </w:rPr>
        <w:t xml:space="preserve">ст. 10 п. 3 Устава Покровского сельского поселения, </w:t>
      </w:r>
      <w:r w:rsidR="00D225DE">
        <w:rPr>
          <w:rFonts w:ascii="Times New Roman" w:hAnsi="Times New Roman"/>
          <w:sz w:val="28"/>
          <w:szCs w:val="28"/>
        </w:rPr>
        <w:t xml:space="preserve">администрация  Покровского </w:t>
      </w:r>
      <w:r w:rsidR="004D5FE7" w:rsidRPr="00475187">
        <w:rPr>
          <w:rFonts w:ascii="Times New Roman" w:hAnsi="Times New Roman"/>
          <w:sz w:val="28"/>
          <w:szCs w:val="28"/>
        </w:rPr>
        <w:t>сельског</w:t>
      </w:r>
      <w:r w:rsidR="00EA35A6">
        <w:rPr>
          <w:rFonts w:ascii="Times New Roman" w:hAnsi="Times New Roman"/>
          <w:sz w:val="28"/>
          <w:szCs w:val="28"/>
        </w:rPr>
        <w:t>о поселения</w:t>
      </w:r>
      <w:r w:rsidR="00EF4013" w:rsidRPr="00475187">
        <w:rPr>
          <w:rFonts w:ascii="Times New Roman" w:hAnsi="Times New Roman"/>
          <w:sz w:val="28"/>
          <w:szCs w:val="28"/>
        </w:rPr>
        <w:t xml:space="preserve"> Новопокровского </w:t>
      </w:r>
      <w:r w:rsidR="004D5FE7" w:rsidRPr="00475187">
        <w:rPr>
          <w:rFonts w:ascii="Times New Roman" w:hAnsi="Times New Roman"/>
          <w:sz w:val="28"/>
          <w:szCs w:val="28"/>
        </w:rPr>
        <w:t>района</w:t>
      </w:r>
      <w:r w:rsidR="002A1031">
        <w:rPr>
          <w:rFonts w:ascii="Times New Roman" w:hAnsi="Times New Roman"/>
          <w:sz w:val="28"/>
          <w:szCs w:val="28"/>
        </w:rPr>
        <w:t xml:space="preserve">, </w:t>
      </w:r>
      <w:r w:rsidR="00CF7DB2">
        <w:rPr>
          <w:rFonts w:ascii="Times New Roman" w:hAnsi="Times New Roman"/>
          <w:sz w:val="28"/>
          <w:szCs w:val="28"/>
        </w:rPr>
        <w:t>в связи с производственной необходимостью и увеличения мероприятий проводимых в летний период</w:t>
      </w:r>
      <w:r>
        <w:rPr>
          <w:rFonts w:ascii="Times New Roman" w:hAnsi="Times New Roman"/>
          <w:sz w:val="28"/>
          <w:szCs w:val="28"/>
        </w:rPr>
        <w:t xml:space="preserve"> </w:t>
      </w:r>
      <w:r w:rsidR="00EA35A6">
        <w:rPr>
          <w:rFonts w:ascii="Times New Roman" w:hAnsi="Times New Roman"/>
          <w:sz w:val="28"/>
          <w:szCs w:val="28"/>
        </w:rPr>
        <w:t>п о с т а н о в л я е т</w:t>
      </w:r>
      <w:r w:rsidR="004D5FE7" w:rsidRPr="00475187">
        <w:rPr>
          <w:rFonts w:ascii="Times New Roman" w:hAnsi="Times New Roman"/>
          <w:sz w:val="28"/>
          <w:szCs w:val="28"/>
        </w:rPr>
        <w:t>:</w:t>
      </w:r>
    </w:p>
    <w:p w:rsidR="008769E0" w:rsidRDefault="00E55A5C" w:rsidP="00EF401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E0AB0">
        <w:rPr>
          <w:rFonts w:ascii="Times New Roman" w:hAnsi="Times New Roman"/>
          <w:sz w:val="28"/>
          <w:szCs w:val="28"/>
        </w:rPr>
        <w:t>Утвердить</w:t>
      </w:r>
      <w:r w:rsidR="0092723C">
        <w:rPr>
          <w:rFonts w:ascii="Times New Roman" w:hAnsi="Times New Roman"/>
          <w:sz w:val="28"/>
          <w:szCs w:val="28"/>
        </w:rPr>
        <w:t xml:space="preserve"> </w:t>
      </w:r>
      <w:r w:rsidR="004E0AB0">
        <w:rPr>
          <w:rFonts w:ascii="Times New Roman" w:hAnsi="Times New Roman"/>
          <w:sz w:val="28"/>
          <w:szCs w:val="28"/>
        </w:rPr>
        <w:t>Положение</w:t>
      </w:r>
      <w:r w:rsidR="008769E0" w:rsidRPr="008769E0">
        <w:rPr>
          <w:rFonts w:ascii="Times New Roman" w:hAnsi="Times New Roman"/>
          <w:sz w:val="28"/>
          <w:szCs w:val="28"/>
        </w:rPr>
        <w:t xml:space="preserve"> об отраслевой системе оплаты труда работников муниципального учреждения культуры «Покровский культурно-досуговый центр» П</w:t>
      </w:r>
      <w:r w:rsidR="0029038D">
        <w:rPr>
          <w:rFonts w:ascii="Times New Roman" w:hAnsi="Times New Roman"/>
          <w:sz w:val="28"/>
          <w:szCs w:val="28"/>
        </w:rPr>
        <w:t xml:space="preserve">окровского сельского поселения </w:t>
      </w:r>
      <w:r w:rsidR="008769E0" w:rsidRPr="008769E0">
        <w:rPr>
          <w:rFonts w:ascii="Times New Roman" w:hAnsi="Times New Roman"/>
          <w:sz w:val="28"/>
          <w:szCs w:val="28"/>
        </w:rPr>
        <w:t>Новопокровского района.</w:t>
      </w:r>
    </w:p>
    <w:p w:rsidR="00D3011B" w:rsidRDefault="0092723C" w:rsidP="00D3011B">
      <w:pPr>
        <w:spacing w:after="0" w:line="240" w:lineRule="auto"/>
        <w:ind w:firstLine="709"/>
        <w:jc w:val="both"/>
        <w:rPr>
          <w:rFonts w:ascii="Times New Roman" w:hAnsi="Times New Roman"/>
          <w:sz w:val="28"/>
          <w:szCs w:val="28"/>
        </w:rPr>
      </w:pPr>
      <w:r w:rsidRPr="00A06291">
        <w:rPr>
          <w:rFonts w:ascii="Times New Roman" w:hAnsi="Times New Roman"/>
          <w:sz w:val="28"/>
          <w:szCs w:val="28"/>
        </w:rPr>
        <w:t>2</w:t>
      </w:r>
      <w:r w:rsidR="004E0AB0" w:rsidRPr="00A06291">
        <w:rPr>
          <w:rFonts w:ascii="Times New Roman" w:hAnsi="Times New Roman"/>
          <w:sz w:val="28"/>
          <w:szCs w:val="28"/>
        </w:rPr>
        <w:t xml:space="preserve">. </w:t>
      </w:r>
      <w:r w:rsidR="004E0AB0" w:rsidRPr="00A06291">
        <w:rPr>
          <w:rFonts w:ascii="Times New Roman" w:hAnsi="Times New Roman"/>
          <w:sz w:val="28"/>
          <w:szCs w:val="28"/>
          <w:lang w:eastAsia="ru-RU"/>
        </w:rPr>
        <w:t xml:space="preserve">Считать утратившим силу </w:t>
      </w:r>
      <w:r w:rsidR="004E0AB0" w:rsidRPr="00A06291">
        <w:rPr>
          <w:rFonts w:ascii="Times New Roman" w:hAnsi="Times New Roman"/>
          <w:sz w:val="28"/>
          <w:szCs w:val="28"/>
        </w:rPr>
        <w:t xml:space="preserve">постановление администрации Покровского сельского поселения </w:t>
      </w:r>
      <w:r w:rsidR="002A1031">
        <w:rPr>
          <w:rFonts w:ascii="Times New Roman" w:hAnsi="Times New Roman"/>
          <w:sz w:val="28"/>
          <w:szCs w:val="28"/>
        </w:rPr>
        <w:t>от 01</w:t>
      </w:r>
      <w:r w:rsidR="00A06291" w:rsidRPr="00A06291">
        <w:rPr>
          <w:rFonts w:ascii="Times New Roman" w:hAnsi="Times New Roman"/>
          <w:sz w:val="28"/>
          <w:szCs w:val="28"/>
        </w:rPr>
        <w:t xml:space="preserve"> </w:t>
      </w:r>
      <w:r w:rsidR="00CF7DB2">
        <w:rPr>
          <w:rFonts w:ascii="Times New Roman" w:hAnsi="Times New Roman"/>
          <w:sz w:val="28"/>
          <w:szCs w:val="28"/>
        </w:rPr>
        <w:t>марта</w:t>
      </w:r>
      <w:r w:rsidR="002A1031">
        <w:rPr>
          <w:rFonts w:ascii="Times New Roman" w:hAnsi="Times New Roman"/>
          <w:sz w:val="28"/>
          <w:szCs w:val="28"/>
        </w:rPr>
        <w:t xml:space="preserve"> 2024</w:t>
      </w:r>
      <w:r w:rsidR="004D5FE7" w:rsidRPr="00A06291">
        <w:rPr>
          <w:rFonts w:ascii="Times New Roman" w:hAnsi="Times New Roman"/>
          <w:sz w:val="28"/>
          <w:szCs w:val="28"/>
        </w:rPr>
        <w:t xml:space="preserve"> года №</w:t>
      </w:r>
      <w:r w:rsidR="00CF7DB2">
        <w:rPr>
          <w:rFonts w:ascii="Times New Roman" w:hAnsi="Times New Roman"/>
          <w:sz w:val="28"/>
          <w:szCs w:val="28"/>
        </w:rPr>
        <w:t xml:space="preserve"> 11</w:t>
      </w:r>
      <w:r w:rsidR="004D5FE7" w:rsidRPr="00A06291">
        <w:rPr>
          <w:sz w:val="28"/>
          <w:szCs w:val="28"/>
        </w:rPr>
        <w:t xml:space="preserve"> </w:t>
      </w:r>
      <w:r w:rsidR="009F0102">
        <w:rPr>
          <w:sz w:val="28"/>
          <w:szCs w:val="28"/>
        </w:rPr>
        <w:t xml:space="preserve">                                                     </w:t>
      </w:r>
      <w:r w:rsidR="004E0AB0" w:rsidRPr="00A06291">
        <w:rPr>
          <w:rFonts w:ascii="Times New Roman" w:hAnsi="Times New Roman"/>
          <w:sz w:val="28"/>
          <w:szCs w:val="28"/>
        </w:rPr>
        <w:t>«Об утверждении  Положения об отраслевой системе оплаты труда работников муниципального учреждения культуры «Покровский культурно-досуговый центр» Покровского сельского поселения Новопокровского района»</w:t>
      </w:r>
      <w:r w:rsidR="001819C1">
        <w:rPr>
          <w:rFonts w:ascii="Times New Roman" w:hAnsi="Times New Roman"/>
          <w:sz w:val="28"/>
          <w:szCs w:val="28"/>
        </w:rPr>
        <w:t>.</w:t>
      </w:r>
    </w:p>
    <w:p w:rsidR="00D3011B" w:rsidRDefault="00E6463E" w:rsidP="00D3011B">
      <w:pPr>
        <w:spacing w:after="0" w:line="240" w:lineRule="auto"/>
        <w:ind w:firstLine="709"/>
        <w:jc w:val="both"/>
        <w:rPr>
          <w:rFonts w:ascii="Times New Roman" w:hAnsi="Times New Roman"/>
          <w:color w:val="000000" w:themeColor="text1"/>
          <w:sz w:val="28"/>
          <w:szCs w:val="28"/>
        </w:rPr>
      </w:pPr>
      <w:r w:rsidRPr="00D3011B">
        <w:rPr>
          <w:rFonts w:ascii="Times New Roman" w:hAnsi="Times New Roman"/>
          <w:color w:val="000000" w:themeColor="text1"/>
          <w:sz w:val="28"/>
          <w:szCs w:val="28"/>
        </w:rPr>
        <w:t xml:space="preserve">3. Контроль за выполнением настоящего постановления возложить на </w:t>
      </w:r>
      <w:r w:rsidR="00D3011B" w:rsidRPr="00D3011B">
        <w:rPr>
          <w:rFonts w:ascii="Times New Roman" w:hAnsi="Times New Roman"/>
          <w:color w:val="000000" w:themeColor="text1"/>
          <w:sz w:val="28"/>
          <w:szCs w:val="28"/>
        </w:rPr>
        <w:t>начальника отдела по</w:t>
      </w:r>
      <w:r w:rsidRPr="00D3011B">
        <w:rPr>
          <w:rFonts w:ascii="Times New Roman" w:hAnsi="Times New Roman"/>
          <w:color w:val="000000" w:themeColor="text1"/>
          <w:sz w:val="28"/>
          <w:szCs w:val="28"/>
        </w:rPr>
        <w:t xml:space="preserve"> вопросам финансирования, экономики, налогообложения, учета и отчетности администрации Покровского сельского поселения Новопокровского района (</w:t>
      </w:r>
      <w:r w:rsidR="00CF7DB2" w:rsidRPr="00D3011B">
        <w:rPr>
          <w:rFonts w:ascii="Times New Roman" w:hAnsi="Times New Roman"/>
          <w:color w:val="000000" w:themeColor="text1"/>
          <w:sz w:val="28"/>
          <w:szCs w:val="28"/>
        </w:rPr>
        <w:t>И.М. Юрченко</w:t>
      </w:r>
      <w:r w:rsidRPr="00D3011B">
        <w:rPr>
          <w:rFonts w:ascii="Times New Roman" w:hAnsi="Times New Roman"/>
          <w:color w:val="000000" w:themeColor="text1"/>
          <w:sz w:val="28"/>
          <w:szCs w:val="28"/>
        </w:rPr>
        <w:t xml:space="preserve">). </w:t>
      </w:r>
    </w:p>
    <w:p w:rsidR="00E6463E" w:rsidRPr="00D3011B" w:rsidRDefault="00E6463E" w:rsidP="00D3011B">
      <w:pPr>
        <w:spacing w:after="0" w:line="240" w:lineRule="auto"/>
        <w:ind w:firstLine="709"/>
        <w:jc w:val="both"/>
        <w:rPr>
          <w:rFonts w:ascii="Times New Roman" w:hAnsi="Times New Roman"/>
          <w:sz w:val="28"/>
          <w:szCs w:val="28"/>
        </w:rPr>
      </w:pPr>
      <w:r w:rsidRPr="00D3011B">
        <w:rPr>
          <w:rFonts w:ascii="Times New Roman" w:hAnsi="Times New Roman"/>
          <w:sz w:val="28"/>
          <w:szCs w:val="28"/>
        </w:rPr>
        <w:t xml:space="preserve">4. Постановление вступает в силу со дня его подписания </w:t>
      </w:r>
      <w:r w:rsidR="00D3011B" w:rsidRPr="00D3011B">
        <w:rPr>
          <w:rFonts w:ascii="Times New Roman" w:hAnsi="Times New Roman"/>
          <w:sz w:val="28"/>
          <w:szCs w:val="28"/>
        </w:rPr>
        <w:t xml:space="preserve">                            </w:t>
      </w:r>
      <w:r w:rsidRPr="00D3011B">
        <w:rPr>
          <w:rFonts w:ascii="Times New Roman" w:hAnsi="Times New Roman"/>
          <w:sz w:val="28"/>
          <w:szCs w:val="28"/>
        </w:rPr>
        <w:t>и распространяется на пра</w:t>
      </w:r>
      <w:r w:rsidR="00CF7DB2" w:rsidRPr="00D3011B">
        <w:rPr>
          <w:rFonts w:ascii="Times New Roman" w:hAnsi="Times New Roman"/>
          <w:sz w:val="28"/>
          <w:szCs w:val="28"/>
        </w:rPr>
        <w:t>воотношения, возникшие с 01</w:t>
      </w:r>
      <w:r w:rsidR="00475187" w:rsidRPr="00D3011B">
        <w:rPr>
          <w:rFonts w:ascii="Times New Roman" w:hAnsi="Times New Roman"/>
          <w:sz w:val="28"/>
          <w:szCs w:val="28"/>
        </w:rPr>
        <w:t xml:space="preserve"> </w:t>
      </w:r>
      <w:r w:rsidR="00CF7DB2" w:rsidRPr="00D3011B">
        <w:rPr>
          <w:rFonts w:ascii="Times New Roman" w:hAnsi="Times New Roman"/>
          <w:sz w:val="28"/>
          <w:szCs w:val="28"/>
        </w:rPr>
        <w:t>июля</w:t>
      </w:r>
      <w:r w:rsidRPr="00D3011B">
        <w:rPr>
          <w:rFonts w:ascii="Times New Roman" w:hAnsi="Times New Roman"/>
          <w:sz w:val="28"/>
          <w:szCs w:val="28"/>
        </w:rPr>
        <w:t xml:space="preserve"> </w:t>
      </w:r>
      <w:r w:rsidR="00475187" w:rsidRPr="00D3011B">
        <w:rPr>
          <w:rFonts w:ascii="Times New Roman" w:hAnsi="Times New Roman"/>
          <w:sz w:val="28"/>
          <w:szCs w:val="28"/>
        </w:rPr>
        <w:t>2024</w:t>
      </w:r>
      <w:r w:rsidRPr="00D3011B">
        <w:rPr>
          <w:rFonts w:ascii="Times New Roman" w:hAnsi="Times New Roman"/>
          <w:sz w:val="28"/>
          <w:szCs w:val="28"/>
        </w:rPr>
        <w:t xml:space="preserve"> г</w:t>
      </w:r>
      <w:r w:rsidR="00D225DE" w:rsidRPr="00D3011B">
        <w:rPr>
          <w:rFonts w:ascii="Times New Roman" w:hAnsi="Times New Roman"/>
          <w:sz w:val="28"/>
          <w:szCs w:val="28"/>
        </w:rPr>
        <w:t>ода</w:t>
      </w:r>
      <w:r w:rsidRPr="00D3011B">
        <w:rPr>
          <w:rFonts w:ascii="Times New Roman" w:hAnsi="Times New Roman"/>
          <w:sz w:val="28"/>
          <w:szCs w:val="28"/>
        </w:rPr>
        <w:t>.</w:t>
      </w:r>
    </w:p>
    <w:p w:rsidR="00EE6EB8" w:rsidRDefault="00EE6EB8" w:rsidP="00E6463E">
      <w:pPr>
        <w:spacing w:after="0" w:line="240" w:lineRule="auto"/>
        <w:jc w:val="both"/>
        <w:rPr>
          <w:rFonts w:ascii="Times New Roman" w:hAnsi="Times New Roman"/>
          <w:sz w:val="28"/>
          <w:szCs w:val="28"/>
        </w:rPr>
      </w:pPr>
    </w:p>
    <w:p w:rsidR="00D3011B" w:rsidRDefault="00D3011B" w:rsidP="00E6463E">
      <w:pPr>
        <w:spacing w:after="0" w:line="240" w:lineRule="auto"/>
        <w:jc w:val="both"/>
        <w:rPr>
          <w:rFonts w:ascii="Times New Roman" w:hAnsi="Times New Roman"/>
          <w:sz w:val="28"/>
          <w:szCs w:val="28"/>
        </w:rPr>
      </w:pPr>
    </w:p>
    <w:p w:rsidR="00EE6EB8" w:rsidRDefault="00EE6EB8" w:rsidP="00293D13">
      <w:pPr>
        <w:spacing w:after="0" w:line="240" w:lineRule="auto"/>
        <w:ind w:firstLine="709"/>
        <w:jc w:val="both"/>
        <w:rPr>
          <w:rFonts w:ascii="Times New Roman" w:hAnsi="Times New Roman"/>
          <w:sz w:val="28"/>
          <w:szCs w:val="28"/>
        </w:rPr>
      </w:pPr>
    </w:p>
    <w:p w:rsidR="008755FB" w:rsidRDefault="00EF4013" w:rsidP="00293D13">
      <w:pPr>
        <w:spacing w:after="0" w:line="240" w:lineRule="auto"/>
        <w:jc w:val="both"/>
        <w:rPr>
          <w:rFonts w:ascii="Times New Roman" w:hAnsi="Times New Roman"/>
          <w:sz w:val="28"/>
          <w:szCs w:val="28"/>
        </w:rPr>
      </w:pPr>
      <w:r>
        <w:rPr>
          <w:rFonts w:ascii="Times New Roman" w:hAnsi="Times New Roman"/>
          <w:sz w:val="28"/>
          <w:szCs w:val="28"/>
        </w:rPr>
        <w:t>Глава</w:t>
      </w:r>
    </w:p>
    <w:p w:rsidR="00E2213D" w:rsidRDefault="003A616E" w:rsidP="00293D13">
      <w:pPr>
        <w:spacing w:after="0" w:line="240" w:lineRule="auto"/>
        <w:jc w:val="both"/>
        <w:rPr>
          <w:rFonts w:ascii="Times New Roman" w:hAnsi="Times New Roman"/>
          <w:sz w:val="28"/>
          <w:szCs w:val="28"/>
        </w:rPr>
      </w:pPr>
      <w:r>
        <w:rPr>
          <w:rFonts w:ascii="Times New Roman" w:hAnsi="Times New Roman"/>
          <w:sz w:val="28"/>
          <w:szCs w:val="28"/>
        </w:rPr>
        <w:t>Покровского сельского поселения</w:t>
      </w:r>
    </w:p>
    <w:p w:rsidR="00E6463E" w:rsidRDefault="002E3097" w:rsidP="00475187">
      <w:pPr>
        <w:spacing w:after="0" w:line="240" w:lineRule="auto"/>
        <w:jc w:val="both"/>
        <w:rPr>
          <w:rFonts w:ascii="Times New Roman" w:hAnsi="Times New Roman"/>
          <w:sz w:val="28"/>
          <w:szCs w:val="28"/>
        </w:rPr>
      </w:pPr>
      <w:r>
        <w:rPr>
          <w:rFonts w:ascii="Times New Roman" w:hAnsi="Times New Roman"/>
          <w:sz w:val="28"/>
          <w:szCs w:val="28"/>
        </w:rPr>
        <w:t xml:space="preserve">Новопокровского </w:t>
      </w:r>
      <w:r w:rsidR="003A616E">
        <w:rPr>
          <w:rFonts w:ascii="Times New Roman" w:hAnsi="Times New Roman"/>
          <w:sz w:val="28"/>
          <w:szCs w:val="28"/>
        </w:rPr>
        <w:t xml:space="preserve">района                                    </w:t>
      </w:r>
      <w:r>
        <w:rPr>
          <w:rFonts w:ascii="Times New Roman" w:hAnsi="Times New Roman"/>
          <w:sz w:val="28"/>
          <w:szCs w:val="28"/>
        </w:rPr>
        <w:t xml:space="preserve">                               </w:t>
      </w:r>
      <w:r w:rsidR="003A616E">
        <w:rPr>
          <w:rFonts w:ascii="Times New Roman" w:hAnsi="Times New Roman"/>
          <w:sz w:val="28"/>
          <w:szCs w:val="28"/>
        </w:rPr>
        <w:t>В.В.</w:t>
      </w:r>
      <w:r w:rsidR="00CD7847">
        <w:rPr>
          <w:rFonts w:ascii="Times New Roman" w:hAnsi="Times New Roman"/>
          <w:sz w:val="28"/>
          <w:szCs w:val="28"/>
        </w:rPr>
        <w:t xml:space="preserve"> </w:t>
      </w:r>
      <w:r w:rsidR="004D5FE7">
        <w:rPr>
          <w:rFonts w:ascii="Times New Roman" w:hAnsi="Times New Roman"/>
          <w:sz w:val="28"/>
          <w:szCs w:val="28"/>
        </w:rPr>
        <w:t>Кузнецов</w:t>
      </w: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A1031" w:rsidRDefault="002A1031"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1</w:t>
      </w:r>
    </w:p>
    <w:p w:rsidR="00E55A5C" w:rsidRDefault="00E55A5C" w:rsidP="00293D13">
      <w:pPr>
        <w:spacing w:after="0" w:line="240" w:lineRule="auto"/>
        <w:ind w:left="5103"/>
        <w:jc w:val="both"/>
        <w:rPr>
          <w:rFonts w:ascii="Times New Roman" w:hAnsi="Times New Roman"/>
          <w:sz w:val="28"/>
          <w:szCs w:val="28"/>
        </w:rPr>
      </w:pP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2E3097" w:rsidRPr="002E3097" w:rsidRDefault="0029038D" w:rsidP="00293D13">
      <w:pPr>
        <w:spacing w:after="0" w:line="240" w:lineRule="auto"/>
        <w:ind w:left="5103"/>
        <w:jc w:val="both"/>
        <w:rPr>
          <w:rFonts w:ascii="Times New Roman" w:hAnsi="Times New Roman"/>
          <w:sz w:val="28"/>
          <w:szCs w:val="28"/>
        </w:rPr>
      </w:pPr>
      <w:r>
        <w:rPr>
          <w:rFonts w:ascii="Times New Roman" w:hAnsi="Times New Roman"/>
          <w:sz w:val="28"/>
          <w:szCs w:val="28"/>
        </w:rPr>
        <w:t>п</w:t>
      </w:r>
      <w:r w:rsidR="002E3097" w:rsidRPr="002E3097">
        <w:rPr>
          <w:rFonts w:ascii="Times New Roman" w:hAnsi="Times New Roman"/>
          <w:sz w:val="28"/>
          <w:szCs w:val="28"/>
        </w:rPr>
        <w:t>остановлением администрации</w:t>
      </w:r>
    </w:p>
    <w:p w:rsidR="002E3097" w:rsidRP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2E3097" w:rsidRDefault="002E3097" w:rsidP="00293D13">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1C0460" w:rsidP="00293D13">
      <w:pPr>
        <w:spacing w:after="0" w:line="240" w:lineRule="auto"/>
        <w:ind w:left="5103"/>
        <w:jc w:val="both"/>
        <w:rPr>
          <w:rFonts w:ascii="Times New Roman" w:hAnsi="Times New Roman"/>
          <w:sz w:val="28"/>
          <w:szCs w:val="28"/>
        </w:rPr>
      </w:pPr>
      <w:r>
        <w:rPr>
          <w:rFonts w:ascii="Times New Roman" w:hAnsi="Times New Roman"/>
          <w:sz w:val="28"/>
          <w:szCs w:val="28"/>
        </w:rPr>
        <w:t>от 27.06</w:t>
      </w:r>
      <w:r w:rsidRPr="001C0460">
        <w:rPr>
          <w:rFonts w:ascii="Times New Roman" w:hAnsi="Times New Roman"/>
          <w:sz w:val="28"/>
          <w:szCs w:val="28"/>
        </w:rPr>
        <w:t xml:space="preserve">.2024 № </w:t>
      </w:r>
      <w:r>
        <w:rPr>
          <w:rFonts w:ascii="Times New Roman" w:hAnsi="Times New Roman"/>
          <w:sz w:val="28"/>
          <w:szCs w:val="28"/>
        </w:rPr>
        <w:t>25</w:t>
      </w:r>
    </w:p>
    <w:p w:rsidR="005C09A8" w:rsidRDefault="005C09A8" w:rsidP="00293D13">
      <w:pPr>
        <w:pStyle w:val="aa"/>
        <w:spacing w:line="240" w:lineRule="auto"/>
        <w:ind w:right="0" w:firstLine="709"/>
        <w:jc w:val="both"/>
        <w:rPr>
          <w:color w:val="FF0000"/>
        </w:rPr>
      </w:pPr>
    </w:p>
    <w:p w:rsidR="00EA35A6" w:rsidRPr="001819C1" w:rsidRDefault="00EA35A6" w:rsidP="00BF7E9C">
      <w:pPr>
        <w:pStyle w:val="aa"/>
        <w:spacing w:line="240" w:lineRule="auto"/>
        <w:ind w:right="0"/>
        <w:jc w:val="both"/>
        <w:rPr>
          <w:color w:val="FF0000"/>
        </w:rPr>
      </w:pPr>
    </w:p>
    <w:p w:rsidR="002E3097" w:rsidRDefault="002E3097" w:rsidP="00BF7E9C">
      <w:pPr>
        <w:pStyle w:val="1"/>
        <w:spacing w:line="240" w:lineRule="auto"/>
        <w:ind w:right="0" w:firstLine="0"/>
        <w:jc w:val="center"/>
      </w:pPr>
      <w:r w:rsidRPr="002E3097">
        <w:t>ПОЛОЖЕНИЕ</w:t>
      </w:r>
    </w:p>
    <w:p w:rsidR="001C0460" w:rsidRDefault="0029038D" w:rsidP="00BF7E9C">
      <w:pPr>
        <w:spacing w:after="0" w:line="240" w:lineRule="auto"/>
        <w:jc w:val="center"/>
        <w:rPr>
          <w:rFonts w:ascii="Times New Roman" w:hAnsi="Times New Roman"/>
          <w:b/>
          <w:sz w:val="28"/>
          <w:szCs w:val="28"/>
          <w:lang w:eastAsia="ru-RU"/>
        </w:rPr>
      </w:pPr>
      <w:r w:rsidRPr="0029038D">
        <w:rPr>
          <w:rFonts w:ascii="Times New Roman" w:hAnsi="Times New Roman"/>
          <w:b/>
          <w:sz w:val="28"/>
          <w:szCs w:val="28"/>
          <w:lang w:eastAsia="ru-RU"/>
        </w:rPr>
        <w:t>Об</w:t>
      </w:r>
      <w:r>
        <w:rPr>
          <w:rFonts w:ascii="Times New Roman" w:hAnsi="Times New Roman"/>
          <w:b/>
          <w:sz w:val="28"/>
          <w:szCs w:val="28"/>
          <w:lang w:eastAsia="ru-RU"/>
        </w:rPr>
        <w:t xml:space="preserve"> отраслевой системе оплаты труда работников </w:t>
      </w:r>
    </w:p>
    <w:p w:rsidR="001C0460"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муниципального учреждения культуры </w:t>
      </w:r>
    </w:p>
    <w:p w:rsidR="001C0460"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«Покровский культурно-досуговый центр» </w:t>
      </w:r>
    </w:p>
    <w:p w:rsidR="0029038D" w:rsidRPr="0029038D" w:rsidRDefault="0029038D" w:rsidP="00BF7E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Покровского сельского поселения</w:t>
      </w:r>
    </w:p>
    <w:p w:rsidR="005E2B5D" w:rsidRDefault="005E2B5D" w:rsidP="005F71BB">
      <w:pPr>
        <w:ind w:firstLine="709"/>
        <w:jc w:val="center"/>
        <w:rPr>
          <w:rFonts w:ascii="Times New Roman" w:hAnsi="Times New Roman"/>
          <w:b/>
          <w:sz w:val="28"/>
          <w:szCs w:val="28"/>
        </w:rPr>
      </w:pPr>
    </w:p>
    <w:p w:rsidR="005F71BB" w:rsidRPr="00A53920" w:rsidRDefault="005F71BB" w:rsidP="00BF7E9C">
      <w:pPr>
        <w:spacing w:after="0" w:line="240" w:lineRule="auto"/>
        <w:ind w:firstLine="709"/>
        <w:jc w:val="both"/>
        <w:rPr>
          <w:rFonts w:ascii="Times New Roman" w:hAnsi="Times New Roman"/>
          <w:sz w:val="28"/>
          <w:szCs w:val="28"/>
        </w:rPr>
      </w:pPr>
      <w:r w:rsidRPr="00A53920">
        <w:rPr>
          <w:rFonts w:ascii="Times New Roman" w:hAnsi="Times New Roman"/>
          <w:sz w:val="28"/>
          <w:szCs w:val="28"/>
        </w:rPr>
        <w:t>1. Общие положения</w:t>
      </w:r>
    </w:p>
    <w:p w:rsidR="00475187" w:rsidRDefault="00D225DE" w:rsidP="00BF7E9C">
      <w:pPr>
        <w:spacing w:after="0" w:line="240" w:lineRule="auto"/>
        <w:ind w:firstLine="709"/>
        <w:jc w:val="both"/>
        <w:rPr>
          <w:rFonts w:ascii="Times New Roman" w:hAnsi="Times New Roman"/>
          <w:color w:val="000000"/>
          <w:sz w:val="28"/>
          <w:szCs w:val="28"/>
          <w:lang w:eastAsia="ru-RU" w:bidi="ru-RU"/>
        </w:rPr>
      </w:pPr>
      <w:r>
        <w:rPr>
          <w:rFonts w:ascii="Times New Roman" w:hAnsi="Times New Roman"/>
          <w:sz w:val="28"/>
          <w:szCs w:val="28"/>
        </w:rPr>
        <w:t xml:space="preserve">1.1. </w:t>
      </w:r>
      <w:r w:rsidR="005F71BB" w:rsidRPr="00475187">
        <w:rPr>
          <w:rFonts w:ascii="Times New Roman" w:hAnsi="Times New Roman"/>
          <w:sz w:val="28"/>
          <w:szCs w:val="28"/>
        </w:rPr>
        <w:t>Настоящее Положение об отраслевой системе оплаты труда работников муниципального учреждения культуры «Покр</w:t>
      </w:r>
      <w:r w:rsidR="00772480" w:rsidRPr="00475187">
        <w:rPr>
          <w:rFonts w:ascii="Times New Roman" w:hAnsi="Times New Roman"/>
          <w:sz w:val="28"/>
          <w:szCs w:val="28"/>
        </w:rPr>
        <w:t>овский культурно-досуговый центр</w:t>
      </w:r>
      <w:r w:rsidR="005F71BB" w:rsidRPr="00475187">
        <w:rPr>
          <w:rFonts w:ascii="Times New Roman" w:hAnsi="Times New Roman"/>
          <w:sz w:val="28"/>
          <w:szCs w:val="28"/>
        </w:rPr>
        <w:t xml:space="preserve">» Покровского сельского поселения (далее - Положение) разработано в </w:t>
      </w:r>
      <w:r w:rsidR="00475187" w:rsidRPr="00475187">
        <w:rPr>
          <w:rFonts w:ascii="Times New Roman" w:hAnsi="Times New Roman"/>
          <w:color w:val="000000"/>
          <w:sz w:val="28"/>
          <w:szCs w:val="28"/>
          <w:lang w:eastAsia="ru-RU" w:bidi="ru-RU"/>
        </w:rPr>
        <w:t xml:space="preserve"> целях развития кадрового потенциала, совершенствования систем</w:t>
      </w:r>
      <w:r w:rsidR="005331F0">
        <w:rPr>
          <w:rFonts w:ascii="Times New Roman" w:hAnsi="Times New Roman"/>
          <w:color w:val="000000"/>
          <w:sz w:val="28"/>
          <w:szCs w:val="28"/>
          <w:lang w:eastAsia="ru-RU" w:bidi="ru-RU"/>
        </w:rPr>
        <w:t>ы</w:t>
      </w:r>
      <w:r w:rsidR="00475187" w:rsidRPr="00475187">
        <w:rPr>
          <w:rFonts w:ascii="Times New Roman" w:hAnsi="Times New Roman"/>
          <w:color w:val="000000"/>
          <w:sz w:val="28"/>
          <w:szCs w:val="28"/>
          <w:lang w:eastAsia="ru-RU" w:bidi="ru-RU"/>
        </w:rPr>
        <w:t xml:space="preserve">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w:t>
      </w:r>
      <w:r>
        <w:rPr>
          <w:rFonts w:ascii="Times New Roman" w:hAnsi="Times New Roman"/>
          <w:color w:val="000000"/>
          <w:sz w:val="28"/>
          <w:szCs w:val="28"/>
          <w:lang w:eastAsia="ru-RU" w:bidi="ru-RU"/>
        </w:rPr>
        <w:t xml:space="preserve">тников </w:t>
      </w:r>
      <w:r w:rsidR="00414215">
        <w:rPr>
          <w:rFonts w:ascii="Times New Roman" w:hAnsi="Times New Roman"/>
          <w:color w:val="000000"/>
          <w:sz w:val="28"/>
          <w:szCs w:val="28"/>
          <w:lang w:eastAsia="ru-RU" w:bidi="ru-RU"/>
        </w:rPr>
        <w:t>МУК «Покровский КДЦ»</w:t>
      </w:r>
      <w:r w:rsidR="00475187">
        <w:rPr>
          <w:rFonts w:ascii="Times New Roman" w:hAnsi="Times New Roman"/>
          <w:color w:val="000000"/>
          <w:sz w:val="28"/>
          <w:szCs w:val="28"/>
          <w:lang w:eastAsia="ru-RU" w:bidi="ru-RU"/>
        </w:rPr>
        <w:t>.</w:t>
      </w:r>
    </w:p>
    <w:p w:rsidR="00D225DE" w:rsidRDefault="00D225DE" w:rsidP="00BF7E9C">
      <w:pPr>
        <w:pStyle w:val="10"/>
        <w:numPr>
          <w:ilvl w:val="1"/>
          <w:numId w:val="9"/>
        </w:numPr>
        <w:tabs>
          <w:tab w:val="left" w:pos="1248"/>
        </w:tabs>
        <w:ind w:left="0" w:firstLine="709"/>
        <w:jc w:val="both"/>
      </w:pPr>
      <w:r>
        <w:rPr>
          <w:color w:val="000000"/>
          <w:lang w:bidi="ru-RU"/>
        </w:rPr>
        <w:t>Перечень нормативных правовых актов, являющихся основанием для принятия Положения:</w:t>
      </w:r>
    </w:p>
    <w:p w:rsidR="00D225DE" w:rsidRDefault="00D225DE" w:rsidP="00BF7E9C">
      <w:pPr>
        <w:pStyle w:val="10"/>
        <w:numPr>
          <w:ilvl w:val="0"/>
          <w:numId w:val="8"/>
        </w:numPr>
        <w:tabs>
          <w:tab w:val="left" w:pos="937"/>
        </w:tabs>
        <w:ind w:firstLine="709"/>
        <w:jc w:val="both"/>
      </w:pPr>
      <w:r>
        <w:rPr>
          <w:color w:val="000000"/>
          <w:lang w:bidi="ru-RU"/>
        </w:rPr>
        <w:t>Трудовой кодекс Российской Федерации (далее - ТК РФ);</w:t>
      </w:r>
    </w:p>
    <w:p w:rsidR="00D225DE" w:rsidRDefault="00A03CEE" w:rsidP="00BF7E9C">
      <w:pPr>
        <w:pStyle w:val="10"/>
        <w:widowControl/>
        <w:tabs>
          <w:tab w:val="left" w:pos="1050"/>
        </w:tabs>
        <w:ind w:firstLine="709"/>
        <w:jc w:val="both"/>
      </w:pPr>
      <w:r>
        <w:rPr>
          <w:color w:val="000000"/>
          <w:lang w:bidi="ru-RU"/>
        </w:rPr>
        <w:t>-</w:t>
      </w:r>
      <w:r w:rsidR="009417AB">
        <w:rPr>
          <w:color w:val="000000"/>
          <w:lang w:bidi="ru-RU"/>
        </w:rPr>
        <w:t xml:space="preserve"> </w:t>
      </w:r>
      <w:r w:rsidR="00D225DE">
        <w:rPr>
          <w:color w:val="000000"/>
          <w:lang w:bidi="ru-RU"/>
        </w:rPr>
        <w:t xml:space="preserve">Федеральный закон от 9 октября 1992 года № 3612-1 </w:t>
      </w:r>
      <w:r>
        <w:rPr>
          <w:color w:val="000000"/>
          <w:lang w:bidi="ru-RU"/>
        </w:rPr>
        <w:t xml:space="preserve">                     </w:t>
      </w:r>
      <w:r w:rsidR="00D225DE">
        <w:rPr>
          <w:color w:val="000000"/>
          <w:lang w:bidi="ru-RU"/>
        </w:rPr>
        <w:t>«Основы законодательства Российской Федерации о культуре» (далее - Федеральный Закон № 3612-1);</w:t>
      </w:r>
    </w:p>
    <w:p w:rsidR="00A03CEE" w:rsidRDefault="00A03CEE" w:rsidP="00BF7E9C">
      <w:pPr>
        <w:pStyle w:val="10"/>
        <w:ind w:firstLine="709"/>
        <w:jc w:val="both"/>
        <w:rPr>
          <w:color w:val="000000"/>
          <w:lang w:bidi="ru-RU"/>
        </w:rPr>
      </w:pPr>
      <w:r>
        <w:rPr>
          <w:color w:val="000000"/>
          <w:lang w:bidi="ru-RU"/>
        </w:rPr>
        <w:t xml:space="preserve">- </w:t>
      </w:r>
      <w:r w:rsidR="00D225DE">
        <w:rPr>
          <w:color w:val="000000"/>
          <w:lang w:bidi="ru-RU"/>
        </w:rPr>
        <w:t>Приказы Министерства Социального развития Российской Федерации</w:t>
      </w:r>
      <w:r>
        <w:rPr>
          <w:color w:val="000000"/>
          <w:lang w:bidi="ru-RU"/>
        </w:rPr>
        <w:t>:</w:t>
      </w:r>
      <w:r w:rsidR="00D225DE">
        <w:rPr>
          <w:color w:val="000000"/>
          <w:lang w:bidi="ru-RU"/>
        </w:rPr>
        <w:t xml:space="preserve"> </w:t>
      </w:r>
      <w:r>
        <w:rPr>
          <w:color w:val="000000"/>
          <w:lang w:bidi="ru-RU"/>
        </w:rPr>
        <w:t>от 31 августа 2007 года</w:t>
      </w:r>
      <w:r w:rsidR="00D225DE">
        <w:rPr>
          <w:color w:val="000000"/>
          <w:lang w:bidi="ru-RU"/>
        </w:rPr>
        <w:t xml:space="preserve"> № 570 «Об утверждении профессиональных квалификационных групп должностей работников культуры, искусства и кинематографии» (далее - Приказ № 570)</w:t>
      </w:r>
      <w:r>
        <w:rPr>
          <w:color w:val="000000"/>
          <w:lang w:bidi="ru-RU"/>
        </w:rPr>
        <w:t>;</w:t>
      </w:r>
    </w:p>
    <w:p w:rsidR="00D225DE" w:rsidRDefault="00D225DE" w:rsidP="00BF7E9C">
      <w:pPr>
        <w:pStyle w:val="10"/>
        <w:ind w:firstLine="709"/>
        <w:jc w:val="both"/>
      </w:pPr>
      <w:r>
        <w:rPr>
          <w:color w:val="000000"/>
          <w:lang w:bidi="ru-RU"/>
        </w:rPr>
        <w:t>от 14 марта 2008 г</w:t>
      </w:r>
      <w:r w:rsidR="00A03CEE">
        <w:rPr>
          <w:color w:val="000000"/>
          <w:lang w:bidi="ru-RU"/>
        </w:rPr>
        <w:t>ода</w:t>
      </w:r>
      <w:r>
        <w:rPr>
          <w:color w:val="000000"/>
          <w:lang w:bidi="ru-RU"/>
        </w:rPr>
        <w:t xml:space="preserve"> № 121н «Об утверждении профессиональных квалификационных групп профессий рабочих культуры, искусства и кинематографии» (далее - Приказ № 121н);</w:t>
      </w:r>
    </w:p>
    <w:p w:rsidR="00D225DE" w:rsidRDefault="00D225DE" w:rsidP="00BF7E9C">
      <w:pPr>
        <w:pStyle w:val="10"/>
        <w:ind w:firstLine="709"/>
        <w:jc w:val="both"/>
      </w:pPr>
      <w:r>
        <w:rPr>
          <w:color w:val="000000"/>
          <w:lang w:bidi="ru-RU"/>
        </w:rPr>
        <w:t>от 30 мар</w:t>
      </w:r>
      <w:r w:rsidR="00A03CEE">
        <w:rPr>
          <w:color w:val="000000"/>
          <w:lang w:bidi="ru-RU"/>
        </w:rPr>
        <w:t>та 2011 года № 251</w:t>
      </w:r>
      <w:r>
        <w:rPr>
          <w:color w:val="000000"/>
          <w:lang w:bidi="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Приказ № 251н);</w:t>
      </w:r>
    </w:p>
    <w:p w:rsidR="00D225DE" w:rsidRDefault="009417AB" w:rsidP="00BF7E9C">
      <w:pPr>
        <w:pStyle w:val="10"/>
        <w:ind w:firstLine="709"/>
        <w:jc w:val="both"/>
      </w:pPr>
      <w:r>
        <w:rPr>
          <w:color w:val="000000"/>
          <w:lang w:bidi="ru-RU"/>
        </w:rPr>
        <w:t xml:space="preserve">- </w:t>
      </w:r>
      <w:r w:rsidR="00A03CEE">
        <w:rPr>
          <w:color w:val="000000"/>
          <w:lang w:bidi="ru-RU"/>
        </w:rPr>
        <w:t>Приказ</w:t>
      </w:r>
      <w:r w:rsidR="00D225DE">
        <w:rPr>
          <w:color w:val="000000"/>
          <w:lang w:bidi="ru-RU"/>
        </w:rPr>
        <w:t xml:space="preserve"> Министерства образования, науки и молодежной политики, министерства культуры Краснодарского края</w:t>
      </w:r>
      <w:r w:rsidR="00A03CEE">
        <w:rPr>
          <w:color w:val="000000"/>
          <w:lang w:bidi="ru-RU"/>
        </w:rPr>
        <w:t xml:space="preserve"> от 25 сентября 2014 года</w:t>
      </w:r>
      <w:r w:rsidR="00D225DE">
        <w:rPr>
          <w:color w:val="000000"/>
          <w:lang w:bidi="ru-RU"/>
        </w:rPr>
        <w:t xml:space="preserve"> № 1668 «Об утверждении примерного перечня должностей, отнесенных к категории </w:t>
      </w:r>
      <w:r w:rsidR="00D225DE">
        <w:rPr>
          <w:color w:val="000000"/>
          <w:lang w:bidi="ru-RU"/>
        </w:rPr>
        <w:lastRenderedPageBreak/>
        <w:t>вспомогательного персонала организаций, находящихся в ведении Министерства культуры Российской Федерации» (далее - Приказ № 1668);</w:t>
      </w:r>
    </w:p>
    <w:p w:rsidR="00A03CEE" w:rsidRDefault="009417AB" w:rsidP="00BF7E9C">
      <w:pPr>
        <w:pStyle w:val="10"/>
        <w:ind w:firstLine="709"/>
        <w:jc w:val="both"/>
      </w:pPr>
      <w:r>
        <w:t xml:space="preserve">- </w:t>
      </w:r>
      <w:r w:rsidR="00A03CEE">
        <w:t xml:space="preserve">Закон Краснодарского края от 11 ноября 2008 г. № 1572-КЗ </w:t>
      </w:r>
      <w:r w:rsidR="005331F0">
        <w:t xml:space="preserve">                  </w:t>
      </w:r>
      <w:r w:rsidR="00A03CEE">
        <w:t>«Об оплате труда работников государственных учреждений Краснодарского края» (далее - Закон № 1572-КЗ);</w:t>
      </w:r>
    </w:p>
    <w:p w:rsidR="00A03CEE" w:rsidRDefault="009417AB" w:rsidP="00BF7E9C">
      <w:pPr>
        <w:pStyle w:val="10"/>
        <w:ind w:firstLine="709"/>
        <w:jc w:val="both"/>
      </w:pPr>
      <w:r>
        <w:t xml:space="preserve">- </w:t>
      </w:r>
      <w:r w:rsidR="00A03CEE">
        <w:t xml:space="preserve">Закон Краснодарского края от 03 ноября 2000 г. № </w:t>
      </w:r>
      <w:r w:rsidR="00A03CEE" w:rsidRPr="00BB7892">
        <w:rPr>
          <w:lang w:eastAsia="en-US" w:bidi="en-US"/>
        </w:rPr>
        <w:t>325-</w:t>
      </w:r>
      <w:r w:rsidR="00A03CEE">
        <w:rPr>
          <w:lang w:val="en-US" w:eastAsia="en-US" w:bidi="en-US"/>
        </w:rPr>
        <w:t>K</w:t>
      </w:r>
      <w:r w:rsidR="00A03CEE" w:rsidRPr="00BB7892">
        <w:rPr>
          <w:lang w:eastAsia="en-US" w:bidi="en-US"/>
        </w:rPr>
        <w:t>3</w:t>
      </w:r>
      <w:r w:rsidR="005331F0">
        <w:rPr>
          <w:lang w:eastAsia="en-US" w:bidi="en-US"/>
        </w:rPr>
        <w:t xml:space="preserve">                     </w:t>
      </w:r>
      <w:r w:rsidR="00A03CEE" w:rsidRPr="00BB7892">
        <w:rPr>
          <w:lang w:eastAsia="en-US" w:bidi="en-US"/>
        </w:rPr>
        <w:t xml:space="preserve"> </w:t>
      </w:r>
      <w:r w:rsidR="00A03CEE">
        <w:t>«О культуре»;</w:t>
      </w:r>
    </w:p>
    <w:p w:rsidR="00A03CEE" w:rsidRDefault="009417AB" w:rsidP="00BF7E9C">
      <w:pPr>
        <w:pStyle w:val="10"/>
        <w:ind w:firstLine="709"/>
        <w:jc w:val="both"/>
      </w:pPr>
      <w:r>
        <w:t xml:space="preserve">- </w:t>
      </w:r>
      <w:r w:rsidR="00A03CEE">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p>
    <w:p w:rsidR="009417AB" w:rsidRDefault="00A03CEE" w:rsidP="00BF7E9C">
      <w:pPr>
        <w:pStyle w:val="10"/>
        <w:ind w:firstLine="709"/>
        <w:jc w:val="both"/>
      </w:pPr>
      <w:r>
        <w:t>иные нормативные правовые акты Российской Федерации и Краснодарского края, регулирующие вопросы оплаты труда.</w:t>
      </w:r>
    </w:p>
    <w:p w:rsidR="009417AB" w:rsidRDefault="009417AB" w:rsidP="00BF7E9C">
      <w:pPr>
        <w:pStyle w:val="10"/>
        <w:tabs>
          <w:tab w:val="left" w:pos="1969"/>
        </w:tabs>
        <w:ind w:firstLine="709"/>
        <w:jc w:val="both"/>
      </w:pPr>
      <w:r w:rsidRPr="009417AB">
        <w:t>1.</w:t>
      </w:r>
      <w:r>
        <w:t>3. Положение разработано с учетом:</w:t>
      </w:r>
    </w:p>
    <w:p w:rsidR="009417AB" w:rsidRDefault="009417AB" w:rsidP="00BF7E9C">
      <w:pPr>
        <w:pStyle w:val="10"/>
        <w:ind w:firstLine="709"/>
        <w:jc w:val="both"/>
      </w:pPr>
      <w:r>
        <w:t>Единого тарифно-квалификационного справочника работ и профессий рабочих;</w:t>
      </w:r>
    </w:p>
    <w:p w:rsidR="009417AB" w:rsidRDefault="009417AB" w:rsidP="00BF7E9C">
      <w:pPr>
        <w:pStyle w:val="10"/>
        <w:ind w:firstLine="709"/>
        <w:jc w:val="both"/>
      </w:pPr>
      <w:r>
        <w:t>Единого квалификационного справочника должностей руководителей, специалистов и служащих или профессиональных стандартов;</w:t>
      </w:r>
    </w:p>
    <w:p w:rsidR="009417AB" w:rsidRDefault="009417AB" w:rsidP="00BF7E9C">
      <w:pPr>
        <w:pStyle w:val="10"/>
        <w:ind w:firstLine="709"/>
        <w:jc w:val="both"/>
      </w:pPr>
      <w:r>
        <w:t>государственных гарантий по оплате труда;</w:t>
      </w:r>
    </w:p>
    <w:p w:rsidR="00414215" w:rsidRDefault="009417AB" w:rsidP="00BF7E9C">
      <w:pPr>
        <w:pStyle w:val="10"/>
        <w:ind w:firstLine="709"/>
        <w:jc w:val="both"/>
      </w:pPr>
      <w:r>
        <w:t>единых рекомендаций Российской трехсторонней комиссии по регулирован</w:t>
      </w:r>
      <w:r w:rsidR="00414215">
        <w:t>ию социально-трудовых отношений.</w:t>
      </w:r>
    </w:p>
    <w:p w:rsidR="009417AB" w:rsidRPr="00414215" w:rsidRDefault="009417AB" w:rsidP="00BF7E9C">
      <w:pPr>
        <w:spacing w:after="0" w:line="240" w:lineRule="auto"/>
        <w:ind w:firstLine="709"/>
        <w:jc w:val="both"/>
        <w:rPr>
          <w:rFonts w:ascii="Times New Roman" w:hAnsi="Times New Roman"/>
          <w:sz w:val="28"/>
          <w:szCs w:val="28"/>
        </w:rPr>
      </w:pPr>
      <w:r w:rsidRPr="00414215">
        <w:rPr>
          <w:rFonts w:ascii="Times New Roman" w:hAnsi="Times New Roman"/>
          <w:sz w:val="28"/>
          <w:szCs w:val="28"/>
        </w:rPr>
        <w:t>1.</w:t>
      </w:r>
      <w:r w:rsidR="00414215" w:rsidRPr="00414215">
        <w:rPr>
          <w:rFonts w:ascii="Times New Roman" w:hAnsi="Times New Roman"/>
          <w:sz w:val="28"/>
          <w:szCs w:val="28"/>
        </w:rPr>
        <w:t>4. Система</w:t>
      </w:r>
      <w:r w:rsidRPr="00414215">
        <w:rPr>
          <w:rFonts w:ascii="Times New Roman" w:hAnsi="Times New Roman"/>
          <w:sz w:val="28"/>
          <w:szCs w:val="28"/>
        </w:rPr>
        <w:t xml:space="preserve"> оп</w:t>
      </w:r>
      <w:r w:rsidR="00414215" w:rsidRPr="00414215">
        <w:rPr>
          <w:rFonts w:ascii="Times New Roman" w:hAnsi="Times New Roman"/>
          <w:sz w:val="28"/>
          <w:szCs w:val="28"/>
        </w:rPr>
        <w:t>латы труда работников учреждения, включающая</w:t>
      </w:r>
      <w:r w:rsidRPr="00414215">
        <w:rPr>
          <w:rFonts w:ascii="Times New Roman" w:hAnsi="Times New Roman"/>
          <w:sz w:val="28"/>
          <w:szCs w:val="28"/>
        </w:rPr>
        <w:t xml:space="preserve"> размеры окладов (должностных окладов), выплаты компенсационного и стимулирующего характера, устанавливаются коллективными договорами, </w:t>
      </w:r>
      <w:r w:rsidR="005331F0">
        <w:rPr>
          <w:rFonts w:ascii="Times New Roman" w:hAnsi="Times New Roman"/>
          <w:sz w:val="28"/>
          <w:szCs w:val="28"/>
        </w:rPr>
        <w:t>нормативно -</w:t>
      </w:r>
      <w:r w:rsidR="00414215" w:rsidRPr="00414215">
        <w:rPr>
          <w:rFonts w:ascii="Times New Roman" w:hAnsi="Times New Roman"/>
          <w:sz w:val="28"/>
          <w:szCs w:val="28"/>
        </w:rPr>
        <w:t xml:space="preserve"> правовым</w:t>
      </w:r>
      <w:r w:rsidR="005331F0">
        <w:rPr>
          <w:rFonts w:ascii="Times New Roman" w:hAnsi="Times New Roman"/>
          <w:sz w:val="28"/>
          <w:szCs w:val="28"/>
        </w:rPr>
        <w:t>и акта</w:t>
      </w:r>
      <w:r w:rsidR="00414215" w:rsidRPr="00414215">
        <w:rPr>
          <w:rFonts w:ascii="Times New Roman" w:hAnsi="Times New Roman"/>
          <w:sz w:val="28"/>
          <w:szCs w:val="28"/>
        </w:rPr>
        <w:t>м</w:t>
      </w:r>
      <w:r w:rsidR="005331F0">
        <w:rPr>
          <w:rFonts w:ascii="Times New Roman" w:hAnsi="Times New Roman"/>
          <w:sz w:val="28"/>
          <w:szCs w:val="28"/>
        </w:rPr>
        <w:t>и</w:t>
      </w:r>
      <w:r w:rsidR="00414215" w:rsidRPr="00414215">
        <w:rPr>
          <w:rFonts w:ascii="Times New Roman" w:hAnsi="Times New Roman"/>
          <w:sz w:val="28"/>
          <w:szCs w:val="28"/>
        </w:rPr>
        <w:t xml:space="preserve"> органов местного самоуправления, </w:t>
      </w:r>
      <w:r w:rsidRPr="00414215">
        <w:rPr>
          <w:rFonts w:ascii="Times New Roman" w:hAnsi="Times New Roman"/>
          <w:sz w:val="28"/>
          <w:szCs w:val="28"/>
        </w:rPr>
        <w:t>в соответствии с действующим законодательством Российской Федерации, а также настоящим Положением.</w:t>
      </w:r>
    </w:p>
    <w:p w:rsidR="009417AB" w:rsidRDefault="009417AB" w:rsidP="00BF7E9C">
      <w:pPr>
        <w:pStyle w:val="10"/>
        <w:tabs>
          <w:tab w:val="left" w:pos="1253"/>
        </w:tabs>
        <w:ind w:firstLine="709"/>
        <w:jc w:val="both"/>
      </w:pPr>
      <w:r>
        <w:t>1.5. При изменени</w:t>
      </w:r>
      <w:r w:rsidR="00414215">
        <w:t>и (совершенствовании) отраслевой</w:t>
      </w:r>
      <w:r>
        <w:t xml:space="preserve"> систем</w:t>
      </w:r>
      <w:r w:rsidR="00414215">
        <w:t>ы</w:t>
      </w:r>
      <w:r>
        <w:t xml:space="preserve">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w:t>
      </w:r>
      <w:r w:rsidR="00414215">
        <w:t>бсолютном размере, в действующей системе</w:t>
      </w:r>
      <w:r>
        <w:t xml:space="preserve"> оплаты труда</w:t>
      </w:r>
      <w:r w:rsidR="00414215">
        <w:t>,</w:t>
      </w:r>
      <w:r>
        <w:t xml:space="preserve"> при условии сохранения объема трудовых (должностных) обязанностей работников и выполнения ими работ той же квалификации.</w:t>
      </w:r>
    </w:p>
    <w:p w:rsidR="00414215" w:rsidRDefault="009417AB" w:rsidP="00BF7E9C">
      <w:pPr>
        <w:pStyle w:val="10"/>
        <w:tabs>
          <w:tab w:val="left" w:pos="1248"/>
        </w:tabs>
        <w:ind w:firstLine="709"/>
        <w:jc w:val="both"/>
      </w:pPr>
      <w: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417AB" w:rsidRDefault="00414215" w:rsidP="00BF7E9C">
      <w:pPr>
        <w:pStyle w:val="10"/>
        <w:tabs>
          <w:tab w:val="left" w:pos="1248"/>
        </w:tabs>
        <w:ind w:firstLine="709"/>
        <w:jc w:val="both"/>
      </w:pPr>
      <w:r>
        <w:t>1.7</w:t>
      </w:r>
      <w:r w:rsidR="009417AB">
        <w:t>. Оп</w:t>
      </w:r>
      <w:r>
        <w:t>лата труда работников МУК «Покровский КДЦ»</w:t>
      </w:r>
      <w:r w:rsidR="009417AB">
        <w:t xml:space="preserve"> производится в </w:t>
      </w:r>
      <w:r w:rsidR="009417AB">
        <w:lastRenderedPageBreak/>
        <w:t>пределах фонда оплаты труда, утвержденно</w:t>
      </w:r>
      <w:r>
        <w:t xml:space="preserve">го в бюджетных сметах учреждениям </w:t>
      </w:r>
      <w:r w:rsidR="009417AB">
        <w:t>на соответствующий финансовый год.</w:t>
      </w:r>
    </w:p>
    <w:p w:rsidR="009417AB" w:rsidRDefault="009417AB" w:rsidP="00BF7E9C">
      <w:pPr>
        <w:pStyle w:val="10"/>
        <w:numPr>
          <w:ilvl w:val="0"/>
          <w:numId w:val="9"/>
        </w:numPr>
        <w:tabs>
          <w:tab w:val="left" w:pos="323"/>
        </w:tabs>
        <w:ind w:left="0" w:firstLine="709"/>
        <w:jc w:val="both"/>
      </w:pPr>
      <w:r>
        <w:t>Основные усл</w:t>
      </w:r>
      <w:r w:rsidR="006C0F22">
        <w:t>овия оплаты труда работников МУК «Покровский КДЦ»</w:t>
      </w:r>
    </w:p>
    <w:p w:rsidR="006C0F22" w:rsidRDefault="006C0F22" w:rsidP="00BF7E9C">
      <w:pPr>
        <w:pStyle w:val="10"/>
        <w:numPr>
          <w:ilvl w:val="1"/>
          <w:numId w:val="9"/>
        </w:numPr>
        <w:tabs>
          <w:tab w:val="left" w:pos="1272"/>
        </w:tabs>
        <w:ind w:left="0" w:firstLine="709"/>
        <w:jc w:val="both"/>
      </w:pPr>
      <w:r>
        <w:t>В настоящем Положении используются понятия, установленные статьей 129 ТК РФ.</w:t>
      </w:r>
    </w:p>
    <w:p w:rsidR="006C0F22" w:rsidRDefault="006C0F22" w:rsidP="00BF7E9C">
      <w:pPr>
        <w:pStyle w:val="10"/>
        <w:numPr>
          <w:ilvl w:val="1"/>
          <w:numId w:val="9"/>
        </w:numPr>
        <w:tabs>
          <w:tab w:val="left" w:pos="1272"/>
        </w:tabs>
        <w:ind w:left="0" w:firstLine="709"/>
        <w:jc w:val="both"/>
      </w:pPr>
      <w:r>
        <w:t xml:space="preserve">Размеры окладов работников МУК «Покровский КДЦ» устанавливаются </w:t>
      </w:r>
      <w:r w:rsidR="003A21FA">
        <w:t xml:space="preserve">нормативным </w:t>
      </w:r>
      <w:r w:rsidRPr="005E2B5D">
        <w:t xml:space="preserve">правовым актом </w:t>
      </w:r>
      <w:r>
        <w:t>органов местного самоуправления на основе минимальных размеров окладов, с учетом отнесения занимаемых ими должностей и профессий рабочих</w:t>
      </w:r>
      <w:r w:rsidR="00414215">
        <w:t>,</w:t>
      </w:r>
      <w:r>
        <w:t xml:space="preserve">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6C0F22" w:rsidRDefault="006C0F22" w:rsidP="00BF7E9C">
      <w:pPr>
        <w:pStyle w:val="10"/>
        <w:numPr>
          <w:ilvl w:val="1"/>
          <w:numId w:val="9"/>
        </w:numPr>
        <w:tabs>
          <w:tab w:val="left" w:pos="1272"/>
        </w:tabs>
        <w:ind w:left="0" w:firstLine="709"/>
        <w:jc w:val="both"/>
      </w:pPr>
      <w:r>
        <w:t>Минимальные размеры окладов работников учреждения применительно к соответствующим профессиональным квалификационным группам:</w:t>
      </w:r>
    </w:p>
    <w:p w:rsidR="006C0F22" w:rsidRDefault="006C0F22" w:rsidP="00BF7E9C">
      <w:pPr>
        <w:pStyle w:val="10"/>
        <w:numPr>
          <w:ilvl w:val="2"/>
          <w:numId w:val="9"/>
        </w:numPr>
        <w:tabs>
          <w:tab w:val="left" w:pos="1272"/>
        </w:tabs>
        <w:ind w:left="0" w:firstLine="709"/>
        <w:jc w:val="both"/>
      </w:pPr>
      <w:r>
        <w:t>По занимаемым должностям работников культуры на основе ПКГ, утвержденных Приказом № 121н, Приказом № 570</w:t>
      </w:r>
      <w:r w:rsidR="00F0269E">
        <w:t xml:space="preserve">, Приказом № 1668 (приложение </w:t>
      </w:r>
      <w:r w:rsidR="00BF7E9C">
        <w:t>2, 3</w:t>
      </w:r>
      <w:r>
        <w:t>):</w:t>
      </w:r>
    </w:p>
    <w:p w:rsidR="00BF7E9C" w:rsidRDefault="00BF7E9C" w:rsidP="00BF7E9C">
      <w:pPr>
        <w:pStyle w:val="10"/>
        <w:numPr>
          <w:ilvl w:val="2"/>
          <w:numId w:val="9"/>
        </w:numPr>
        <w:tabs>
          <w:tab w:val="left" w:pos="1272"/>
        </w:tabs>
        <w:ind w:left="0" w:firstLine="709"/>
        <w:jc w:val="both"/>
      </w:pPr>
    </w:p>
    <w:tbl>
      <w:tblPr>
        <w:tblW w:w="9611" w:type="dxa"/>
        <w:tblInd w:w="108" w:type="dxa"/>
        <w:tblLayout w:type="fixed"/>
        <w:tblCellMar>
          <w:left w:w="10" w:type="dxa"/>
          <w:right w:w="10" w:type="dxa"/>
        </w:tblCellMar>
        <w:tblLook w:val="0000"/>
      </w:tblPr>
      <w:tblGrid>
        <w:gridCol w:w="4206"/>
        <w:gridCol w:w="20"/>
        <w:gridCol w:w="4036"/>
        <w:gridCol w:w="20"/>
        <w:gridCol w:w="1329"/>
      </w:tblGrid>
      <w:tr w:rsidR="006C0F22" w:rsidTr="00BF7E9C">
        <w:trPr>
          <w:trHeight w:hRule="exact" w:val="978"/>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уровень</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Размер оклада, рублей</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работников культуры, искусства и кинематографии первого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8121</w:t>
            </w:r>
          </w:p>
        </w:tc>
      </w:tr>
      <w:tr w:rsidR="006C0F22" w:rsidTr="00BF7E9C">
        <w:trPr>
          <w:trHeight w:hRule="exact" w:val="66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«Профессии рабочих культуры, искусства и кинематографии второго уровня»</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 квалификационный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8 365</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8 616</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4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8 875</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5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9 142</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9417</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9 700</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9 991</w:t>
            </w:r>
          </w:p>
        </w:tc>
      </w:tr>
      <w:tr w:rsidR="006C0F22" w:rsidTr="00BF7E9C">
        <w:trPr>
          <w:trHeight w:hRule="exact" w:val="332"/>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2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6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10 291</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7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10 600</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10 918</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3 квалификационный разряд</w:t>
            </w:r>
          </w:p>
          <w:p w:rsidR="006C0F22" w:rsidRPr="00F5719D" w:rsidRDefault="006C0F22" w:rsidP="00BF7E9C">
            <w:pPr>
              <w:pStyle w:val="af1"/>
              <w:ind w:firstLine="0"/>
              <w:rPr>
                <w:sz w:val="24"/>
                <w:szCs w:val="24"/>
              </w:rPr>
            </w:pPr>
            <w:r w:rsidRPr="00F5719D">
              <w:rPr>
                <w:sz w:val="24"/>
                <w:szCs w:val="24"/>
              </w:rPr>
              <w:t>шкационный уровень</w:t>
            </w:r>
          </w:p>
        </w:tc>
        <w:tc>
          <w:tcPr>
            <w:tcW w:w="4132" w:type="dxa"/>
            <w:gridSpan w:val="2"/>
            <w:tcBorders>
              <w:top w:val="single" w:sz="4" w:space="0" w:color="auto"/>
              <w:lef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8 квалификационный разряд шкационный разряд</w:t>
            </w:r>
          </w:p>
        </w:tc>
        <w:tc>
          <w:tcPr>
            <w:tcW w:w="1353" w:type="dxa"/>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11 246</w:t>
            </w:r>
          </w:p>
        </w:tc>
      </w:tr>
      <w:tr w:rsidR="006C0F22" w:rsidTr="00BF7E9C">
        <w:trPr>
          <w:trHeight w:hRule="exact" w:val="1889"/>
        </w:trPr>
        <w:tc>
          <w:tcPr>
            <w:tcW w:w="4306" w:type="dxa"/>
            <w:gridSpan w:val="2"/>
            <w:tcBorders>
              <w:top w:val="single" w:sz="4" w:space="0" w:color="auto"/>
              <w:lef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lastRenderedPageBreak/>
              <w:t>4 квалификационный разряд профессии работников, предусмотренные первым – третьим квалифицированными  уровням</w:t>
            </w:r>
            <w:r w:rsidR="00F5719D" w:rsidRPr="00F5719D">
              <w:rPr>
                <w:sz w:val="24"/>
                <w:szCs w:val="24"/>
              </w:rPr>
              <w:t>и</w:t>
            </w:r>
            <w:r w:rsidRPr="00F5719D">
              <w:rPr>
                <w:sz w:val="24"/>
                <w:szCs w:val="24"/>
              </w:rPr>
              <w:t xml:space="preserve">, при выполнении важных </w:t>
            </w:r>
          </w:p>
          <w:p w:rsidR="006C0F22" w:rsidRPr="00F5719D" w:rsidRDefault="006C0F22" w:rsidP="00BF7E9C">
            <w:pPr>
              <w:pStyle w:val="af1"/>
              <w:tabs>
                <w:tab w:val="left" w:pos="2302"/>
              </w:tabs>
              <w:ind w:firstLine="0"/>
              <w:rPr>
                <w:sz w:val="24"/>
                <w:szCs w:val="24"/>
              </w:rPr>
            </w:pPr>
            <w:r w:rsidRPr="00F5719D">
              <w:rPr>
                <w:sz w:val="24"/>
                <w:szCs w:val="24"/>
              </w:rPr>
              <w:t xml:space="preserve"> (особо важных) и </w:t>
            </w:r>
            <w:r w:rsidR="00F5719D" w:rsidRPr="00F5719D">
              <w:rPr>
                <w:sz w:val="24"/>
                <w:szCs w:val="24"/>
              </w:rPr>
              <w:t>ответственных (особо ответственных)</w:t>
            </w:r>
            <w:r w:rsidRPr="00F5719D">
              <w:rPr>
                <w:sz w:val="24"/>
                <w:szCs w:val="24"/>
              </w:rPr>
              <w:t xml:space="preserve"> работ</w:t>
            </w: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11 584</w:t>
            </w:r>
          </w:p>
        </w:tc>
      </w:tr>
      <w:tr w:rsidR="006C0F22" w:rsidTr="00BF7E9C">
        <w:trPr>
          <w:trHeight w:hRule="exact" w:val="650"/>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технических исполнителей и артистов вспомогательного состава»</w:t>
            </w:r>
          </w:p>
        </w:tc>
      </w:tr>
      <w:tr w:rsidR="006C0F22" w:rsidTr="00BF7E9C">
        <w:trPr>
          <w:trHeight w:hRule="exact" w:val="33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9</w:t>
            </w:r>
            <w:r w:rsidR="00386401">
              <w:rPr>
                <w:sz w:val="24"/>
                <w:szCs w:val="24"/>
              </w:rPr>
              <w:t xml:space="preserve"> </w:t>
            </w:r>
            <w:r w:rsidRPr="00F5719D">
              <w:rPr>
                <w:sz w:val="24"/>
                <w:szCs w:val="24"/>
              </w:rPr>
              <w:t>258</w:t>
            </w:r>
          </w:p>
        </w:tc>
      </w:tr>
      <w:tr w:rsidR="006C0F22"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среднего звена»</w:t>
            </w:r>
          </w:p>
        </w:tc>
      </w:tr>
      <w:tr w:rsidR="006C0F22" w:rsidTr="00BF7E9C">
        <w:trPr>
          <w:trHeight w:hRule="exact" w:val="327"/>
        </w:trPr>
        <w:tc>
          <w:tcPr>
            <w:tcW w:w="4306"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6C0F22" w:rsidRPr="00F5719D" w:rsidRDefault="006C0F22" w:rsidP="00BF7E9C">
            <w:pPr>
              <w:spacing w:after="0" w:line="240" w:lineRule="auto"/>
              <w:rPr>
                <w:rFonts w:ascii="Times New Roman" w:hAnsi="Times New Roman"/>
                <w:sz w:val="24"/>
                <w:szCs w:val="24"/>
              </w:rPr>
            </w:pPr>
          </w:p>
        </w:tc>
        <w:tc>
          <w:tcPr>
            <w:tcW w:w="1353" w:type="dxa"/>
            <w:tcBorders>
              <w:top w:val="single" w:sz="4" w:space="0" w:color="auto"/>
              <w:left w:val="single" w:sz="4" w:space="0" w:color="auto"/>
              <w:right w:val="single" w:sz="4" w:space="0" w:color="auto"/>
            </w:tcBorders>
            <w:shd w:val="clear" w:color="auto" w:fill="auto"/>
          </w:tcPr>
          <w:p w:rsidR="006C0F22" w:rsidRPr="00F5719D" w:rsidRDefault="006C0F22" w:rsidP="00BF7E9C">
            <w:pPr>
              <w:pStyle w:val="af1"/>
              <w:ind w:firstLine="0"/>
              <w:rPr>
                <w:sz w:val="24"/>
                <w:szCs w:val="24"/>
              </w:rPr>
            </w:pPr>
            <w:r w:rsidRPr="00F5719D">
              <w:rPr>
                <w:sz w:val="24"/>
                <w:szCs w:val="24"/>
              </w:rPr>
              <w:t>12 591</w:t>
            </w:r>
          </w:p>
        </w:tc>
      </w:tr>
      <w:tr w:rsidR="006C0F22" w:rsidTr="00BF7E9C">
        <w:trPr>
          <w:trHeight w:hRule="exact" w:val="674"/>
        </w:trPr>
        <w:tc>
          <w:tcPr>
            <w:tcW w:w="97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C0F22" w:rsidRPr="00F5719D" w:rsidRDefault="006C0F22" w:rsidP="00BF7E9C">
            <w:pPr>
              <w:pStyle w:val="af1"/>
              <w:ind w:firstLine="0"/>
              <w:rPr>
                <w:sz w:val="24"/>
                <w:szCs w:val="24"/>
              </w:rPr>
            </w:pPr>
            <w:r w:rsidRPr="00F5719D">
              <w:rPr>
                <w:sz w:val="24"/>
                <w:szCs w:val="24"/>
              </w:rPr>
              <w:t>ПКГ «Должности работников культуры, искусства и кинематографии ведущего звена»</w:t>
            </w:r>
          </w:p>
        </w:tc>
      </w:tr>
      <w:tr w:rsidR="00F5719D" w:rsidTr="00BF7E9C">
        <w:trPr>
          <w:trHeight w:hRule="exact" w:val="352"/>
        </w:trPr>
        <w:tc>
          <w:tcPr>
            <w:tcW w:w="4286" w:type="dxa"/>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right w:val="single" w:sz="4" w:space="0" w:color="auto"/>
            </w:tcBorders>
            <w:shd w:val="clear" w:color="auto" w:fill="auto"/>
          </w:tcPr>
          <w:p w:rsidR="00F5719D" w:rsidRPr="00F5719D" w:rsidRDefault="00F5719D" w:rsidP="00BF7E9C">
            <w:pPr>
              <w:pStyle w:val="af1"/>
              <w:ind w:firstLine="0"/>
              <w:rPr>
                <w:sz w:val="24"/>
                <w:szCs w:val="24"/>
              </w:rPr>
            </w:pPr>
            <w:r w:rsidRPr="00F5719D">
              <w:rPr>
                <w:sz w:val="24"/>
                <w:szCs w:val="24"/>
              </w:rPr>
              <w:t>14 480</w:t>
            </w:r>
          </w:p>
        </w:tc>
      </w:tr>
      <w:tr w:rsidR="00F5719D" w:rsidTr="00BF7E9C">
        <w:trPr>
          <w:trHeight w:hRule="exact" w:val="655"/>
        </w:trPr>
        <w:tc>
          <w:tcPr>
            <w:tcW w:w="9791" w:type="dxa"/>
            <w:gridSpan w:val="5"/>
            <w:tcBorders>
              <w:top w:val="single" w:sz="4" w:space="0" w:color="auto"/>
              <w:left w:val="single" w:sz="4" w:space="0" w:color="auto"/>
              <w:right w:val="single" w:sz="4" w:space="0" w:color="auto"/>
            </w:tcBorders>
            <w:shd w:val="clear" w:color="auto" w:fill="auto"/>
            <w:vAlign w:val="bottom"/>
          </w:tcPr>
          <w:p w:rsidR="00F5719D" w:rsidRPr="00F5719D" w:rsidRDefault="00F5719D" w:rsidP="00BF7E9C">
            <w:pPr>
              <w:pStyle w:val="af1"/>
              <w:ind w:firstLine="0"/>
              <w:rPr>
                <w:sz w:val="24"/>
                <w:szCs w:val="24"/>
              </w:rPr>
            </w:pPr>
            <w:r w:rsidRPr="00F5719D">
              <w:rPr>
                <w:sz w:val="24"/>
                <w:szCs w:val="24"/>
              </w:rPr>
              <w:t>ПКГ «Должности руководящего состава учреждений культуры, искусства и кинематографии»</w:t>
            </w:r>
          </w:p>
        </w:tc>
      </w:tr>
      <w:tr w:rsidR="00F5719D" w:rsidTr="00BF7E9C">
        <w:trPr>
          <w:trHeight w:hRule="exact" w:val="352"/>
        </w:trPr>
        <w:tc>
          <w:tcPr>
            <w:tcW w:w="4286" w:type="dxa"/>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4132" w:type="dxa"/>
            <w:gridSpan w:val="2"/>
            <w:tcBorders>
              <w:top w:val="single" w:sz="4" w:space="0" w:color="auto"/>
              <w:left w:val="single" w:sz="4" w:space="0" w:color="auto"/>
              <w:bottom w:val="single" w:sz="4" w:space="0" w:color="auto"/>
            </w:tcBorders>
            <w:shd w:val="clear" w:color="auto" w:fill="auto"/>
          </w:tcPr>
          <w:p w:rsidR="00F5719D" w:rsidRPr="00F5719D" w:rsidRDefault="00F5719D" w:rsidP="00BF7E9C">
            <w:pPr>
              <w:spacing w:after="0" w:line="240" w:lineRule="auto"/>
              <w:rPr>
                <w:rFonts w:ascii="Times New Roman" w:hAnsi="Times New Roman"/>
                <w:sz w:val="24"/>
                <w:szCs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tcPr>
          <w:p w:rsidR="00F5719D" w:rsidRPr="00F5719D" w:rsidRDefault="00386401" w:rsidP="00A76331">
            <w:pPr>
              <w:pStyle w:val="af1"/>
              <w:numPr>
                <w:ilvl w:val="0"/>
                <w:numId w:val="22"/>
              </w:numPr>
              <w:rPr>
                <w:sz w:val="24"/>
                <w:szCs w:val="24"/>
              </w:rPr>
            </w:pPr>
            <w:r>
              <w:rPr>
                <w:sz w:val="24"/>
                <w:szCs w:val="24"/>
              </w:rPr>
              <w:t>5</w:t>
            </w:r>
            <w:r w:rsidR="00F5719D" w:rsidRPr="00F5719D">
              <w:rPr>
                <w:sz w:val="24"/>
                <w:szCs w:val="24"/>
              </w:rPr>
              <w:t>08</w:t>
            </w:r>
          </w:p>
        </w:tc>
      </w:tr>
    </w:tbl>
    <w:p w:rsidR="00135660" w:rsidRDefault="00135660" w:rsidP="00BF7E9C">
      <w:pPr>
        <w:spacing w:after="0" w:line="240" w:lineRule="auto"/>
        <w:ind w:firstLine="709"/>
        <w:jc w:val="both"/>
      </w:pPr>
    </w:p>
    <w:p w:rsidR="00F5719D" w:rsidRPr="00135660" w:rsidRDefault="00F5719D" w:rsidP="00BF7E9C">
      <w:pPr>
        <w:spacing w:after="0" w:line="240" w:lineRule="auto"/>
        <w:ind w:firstLine="709"/>
        <w:jc w:val="both"/>
        <w:rPr>
          <w:rFonts w:ascii="Times New Roman" w:hAnsi="Times New Roman"/>
          <w:sz w:val="28"/>
          <w:szCs w:val="28"/>
        </w:rPr>
      </w:pPr>
      <w:r w:rsidRPr="00135660">
        <w:rPr>
          <w:rFonts w:ascii="Times New Roman" w:hAnsi="Times New Roman"/>
          <w:sz w:val="28"/>
          <w:szCs w:val="28"/>
        </w:rPr>
        <w:t xml:space="preserve">Размеры окладов (должностных окладов) заработной платы работников, не включенных в профессиональные квалификационные группы, устанавливаются </w:t>
      </w:r>
      <w:r w:rsidR="003A21FA" w:rsidRPr="003A21FA">
        <w:rPr>
          <w:rFonts w:ascii="Times New Roman" w:hAnsi="Times New Roman"/>
          <w:sz w:val="28"/>
          <w:szCs w:val="28"/>
        </w:rPr>
        <w:t>нормативным</w:t>
      </w:r>
      <w:r w:rsidR="00135660" w:rsidRPr="003A21FA">
        <w:rPr>
          <w:rFonts w:ascii="Times New Roman" w:hAnsi="Times New Roman"/>
          <w:sz w:val="28"/>
          <w:szCs w:val="28"/>
        </w:rPr>
        <w:t xml:space="preserve"> </w:t>
      </w:r>
      <w:r w:rsidR="00135660" w:rsidRPr="00135660">
        <w:rPr>
          <w:rFonts w:ascii="Times New Roman" w:hAnsi="Times New Roman"/>
          <w:sz w:val="28"/>
          <w:szCs w:val="28"/>
        </w:rPr>
        <w:t xml:space="preserve">правовым актом органов местного самоуправления </w:t>
      </w:r>
      <w:r w:rsidRPr="00135660">
        <w:rPr>
          <w:rFonts w:ascii="Times New Roman" w:hAnsi="Times New Roman"/>
          <w:sz w:val="28"/>
          <w:szCs w:val="28"/>
        </w:rPr>
        <w:t>с учетом:</w:t>
      </w:r>
    </w:p>
    <w:p w:rsidR="00F5719D" w:rsidRDefault="00F5719D" w:rsidP="00BF7E9C">
      <w:pPr>
        <w:pStyle w:val="10"/>
        <w:ind w:firstLine="709"/>
        <w:jc w:val="both"/>
      </w:pPr>
      <w:r>
        <w:t>миним</w:t>
      </w:r>
      <w:r w:rsidR="00135660">
        <w:t>альных размеров окладов</w:t>
      </w:r>
      <w:r>
        <w:t>, установленных</w:t>
      </w:r>
      <w:r w:rsidR="00135660">
        <w:t xml:space="preserve"> в данным</w:t>
      </w:r>
      <w:r>
        <w:t xml:space="preserve"> Положением;</w:t>
      </w:r>
    </w:p>
    <w:p w:rsidR="00F5719D" w:rsidRDefault="00F5719D" w:rsidP="00BF7E9C">
      <w:pPr>
        <w:pStyle w:val="10"/>
        <w:ind w:firstLine="709"/>
        <w:jc w:val="both"/>
      </w:pPr>
      <w: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5719D" w:rsidRDefault="00F5719D" w:rsidP="00BF7E9C">
      <w:pPr>
        <w:pStyle w:val="10"/>
        <w:numPr>
          <w:ilvl w:val="1"/>
          <w:numId w:val="9"/>
        </w:numPr>
        <w:tabs>
          <w:tab w:val="left" w:pos="1315"/>
        </w:tabs>
        <w:ind w:left="0" w:firstLine="709"/>
        <w:jc w:val="both"/>
      </w:pPr>
      <w:r>
        <w:t>Конкретный размер оклада (должностного оклада),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w:t>
      </w:r>
      <w:r w:rsidR="00135660">
        <w:t>вня», установленного пунктом 2.3</w:t>
      </w:r>
      <w:r>
        <w:t>.1 настоящего Положения.</w:t>
      </w:r>
    </w:p>
    <w:p w:rsidR="00F5719D" w:rsidRDefault="00F5719D" w:rsidP="00BF7E9C">
      <w:pPr>
        <w:pStyle w:val="10"/>
        <w:ind w:firstLine="709"/>
        <w:jc w:val="both"/>
      </w:pPr>
      <w:r>
        <w:t>При индексации заработной платы размеры окладов (должностных окладов), работников учреждения подлежат округлению до целого рубля в сторону увеличения.</w:t>
      </w:r>
    </w:p>
    <w:p w:rsidR="00F5719D" w:rsidRDefault="00F5719D" w:rsidP="00BF7E9C">
      <w:pPr>
        <w:pStyle w:val="10"/>
        <w:ind w:firstLine="709"/>
        <w:jc w:val="both"/>
      </w:pPr>
      <w:r w:rsidRPr="003A21FA">
        <w:t xml:space="preserve">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не могут быть уменьшены </w:t>
      </w:r>
      <w:r w:rsidRPr="003A21FA">
        <w:rPr>
          <w:smallCaps/>
        </w:rPr>
        <w:t xml:space="preserve">в </w:t>
      </w:r>
      <w:r w:rsidRPr="003A21FA">
        <w:t>абсолютном размере.</w:t>
      </w:r>
    </w:p>
    <w:p w:rsidR="00D225DE" w:rsidRPr="00662E2B" w:rsidRDefault="00F5719D" w:rsidP="00BF7E9C">
      <w:pPr>
        <w:pStyle w:val="10"/>
        <w:numPr>
          <w:ilvl w:val="1"/>
          <w:numId w:val="9"/>
        </w:numPr>
        <w:tabs>
          <w:tab w:val="left" w:pos="1315"/>
        </w:tabs>
        <w:ind w:left="0" w:firstLine="709"/>
        <w:jc w:val="both"/>
      </w:pPr>
      <w:r>
        <w:t xml:space="preserve">Установление учреждением по должностям (профессиям), входящим </w:t>
      </w:r>
      <w:r w:rsidR="00662E2B">
        <w:rPr>
          <w:smallCaps/>
        </w:rPr>
        <w:t>в</w:t>
      </w:r>
      <w:r>
        <w:rPr>
          <w:smallCaps/>
        </w:rPr>
        <w:t xml:space="preserve"> </w:t>
      </w:r>
      <w:r>
        <w:t>один и тот же квалификационный уровень профессиональной квалификационной группы, различных размеров окладо</w:t>
      </w:r>
      <w:r w:rsidR="00662E2B">
        <w:t xml:space="preserve">в (должностные </w:t>
      </w:r>
      <w:r w:rsidR="00662E2B">
        <w:lastRenderedPageBreak/>
        <w:t>окладов),</w:t>
      </w:r>
      <w:r>
        <w:t xml:space="preserve"> а также установл</w:t>
      </w:r>
      <w:r w:rsidR="00662E2B">
        <w:t>ение диапазонов размеров окладов</w:t>
      </w:r>
      <w:r>
        <w:t xml:space="preserve"> (должнос</w:t>
      </w:r>
      <w:r w:rsidR="00662E2B">
        <w:t>тных окладов), по квалификационным уровням</w:t>
      </w:r>
      <w:r>
        <w:t xml:space="preserve"> профессиональных квалификационных групп либо по должностям (профессиям с равной сложностью труда не допускается</w:t>
      </w:r>
      <w:r w:rsidR="00662E2B">
        <w:t>.</w:t>
      </w:r>
    </w:p>
    <w:p w:rsidR="00D225DE" w:rsidRDefault="00D225DE" w:rsidP="00BF7E9C">
      <w:pPr>
        <w:spacing w:after="0" w:line="240" w:lineRule="auto"/>
        <w:ind w:firstLine="709"/>
        <w:jc w:val="both"/>
        <w:rPr>
          <w:rFonts w:ascii="Times New Roman" w:hAnsi="Times New Roman"/>
          <w:b/>
          <w:sz w:val="28"/>
          <w:szCs w:val="28"/>
        </w:rPr>
      </w:pPr>
    </w:p>
    <w:p w:rsidR="00662E2B" w:rsidRDefault="00662E2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компенсационного характера</w:t>
      </w:r>
    </w:p>
    <w:p w:rsidR="00662E2B" w:rsidRDefault="00662E2B" w:rsidP="00BF7E9C">
      <w:pPr>
        <w:pStyle w:val="10"/>
        <w:numPr>
          <w:ilvl w:val="1"/>
          <w:numId w:val="9"/>
        </w:numPr>
        <w:tabs>
          <w:tab w:val="left" w:pos="1296"/>
        </w:tabs>
        <w:ind w:left="0" w:firstLine="709"/>
        <w:jc w:val="both"/>
      </w:pPr>
      <w:r>
        <w:t>К выплатам компенсационного характера работникам учреждения (в том числе руководителям учреждений и  их заместителям) относятся:</w:t>
      </w:r>
    </w:p>
    <w:p w:rsidR="00662E2B" w:rsidRDefault="00662E2B" w:rsidP="00BF7E9C">
      <w:pPr>
        <w:pStyle w:val="10"/>
        <w:numPr>
          <w:ilvl w:val="2"/>
          <w:numId w:val="9"/>
        </w:numPr>
        <w:tabs>
          <w:tab w:val="left" w:pos="1498"/>
        </w:tabs>
        <w:ind w:left="0" w:firstLine="709"/>
        <w:jc w:val="both"/>
      </w:pPr>
      <w:r>
        <w:t>Выплаты работникам, занятым на работах с вредными и (или) опасными условиями труда.</w:t>
      </w:r>
    </w:p>
    <w:p w:rsidR="00662E2B" w:rsidRDefault="00662E2B" w:rsidP="00BF7E9C">
      <w:pPr>
        <w:pStyle w:val="10"/>
        <w:ind w:firstLine="709"/>
        <w:jc w:val="both"/>
      </w:pPr>
      <w: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w:t>
      </w:r>
      <w:r w:rsidR="00135660">
        <w:t>в оклада (должностного оклада)</w:t>
      </w:r>
      <w:r>
        <w:t>, установленных для различных видов работ с нормальными условиями труда.</w:t>
      </w:r>
    </w:p>
    <w:p w:rsidR="00662E2B" w:rsidRDefault="00662E2B" w:rsidP="00BF7E9C">
      <w:pPr>
        <w:pStyle w:val="10"/>
        <w:ind w:firstLine="709"/>
        <w:jc w:val="both"/>
      </w:pPr>
      <w: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662E2B" w:rsidRDefault="00662E2B" w:rsidP="00BF7E9C">
      <w:pPr>
        <w:pStyle w:val="10"/>
        <w:ind w:firstLine="709"/>
        <w:jc w:val="both"/>
      </w:pPr>
      <w: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662E2B" w:rsidRDefault="00662E2B" w:rsidP="00BF7E9C">
      <w:pPr>
        <w:pStyle w:val="10"/>
        <w:ind w:firstLine="709"/>
        <w:jc w:val="both"/>
      </w:pPr>
      <w: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662E2B" w:rsidRDefault="00662E2B" w:rsidP="00BF7E9C">
      <w:pPr>
        <w:pStyle w:val="10"/>
        <w:numPr>
          <w:ilvl w:val="2"/>
          <w:numId w:val="9"/>
        </w:numPr>
        <w:tabs>
          <w:tab w:val="left" w:pos="1498"/>
        </w:tabs>
        <w:ind w:left="0" w:firstLine="709"/>
        <w:jc w:val="both"/>
      </w:pPr>
      <w:r>
        <w:t>Выплаты за работу в условиях, отклоняющихся от нормальных (при выполнении работ различной квалификации, совмещении профессий</w:t>
      </w:r>
      <w:r w:rsidR="00135660">
        <w:t xml:space="preserve"> </w:t>
      </w:r>
      <w:r>
        <w:t>(должностей),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662E2B" w:rsidRDefault="00662E2B" w:rsidP="00BF7E9C">
      <w:pPr>
        <w:pStyle w:val="10"/>
        <w:ind w:firstLine="709"/>
        <w:jc w:val="both"/>
      </w:pPr>
      <w:r>
        <w:t>Оплата труда за выполнение работ различной квалификации производится в соответствии со статьей 150 ТК РФ.</w:t>
      </w:r>
    </w:p>
    <w:p w:rsidR="00662E2B" w:rsidRDefault="00662E2B" w:rsidP="00BF7E9C">
      <w:pPr>
        <w:pStyle w:val="10"/>
        <w:ind w:firstLine="709"/>
        <w:jc w:val="both"/>
      </w:pPr>
      <w: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w:t>
      </w:r>
      <w:r>
        <w:lastRenderedPageBreak/>
        <w:t>определенной трудовым договором, производится в соответствии со статьей 151 ТКРФ.</w:t>
      </w:r>
    </w:p>
    <w:p w:rsidR="00662E2B" w:rsidRDefault="00662E2B" w:rsidP="00BF7E9C">
      <w:pPr>
        <w:pStyle w:val="10"/>
        <w:ind w:firstLine="709"/>
        <w:jc w:val="both"/>
      </w:pPr>
      <w: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662E2B" w:rsidRPr="003A21FA" w:rsidRDefault="00662E2B" w:rsidP="00BF7E9C">
      <w:pPr>
        <w:pStyle w:val="10"/>
        <w:numPr>
          <w:ilvl w:val="2"/>
          <w:numId w:val="9"/>
        </w:numPr>
        <w:tabs>
          <w:tab w:val="left" w:pos="1498"/>
        </w:tabs>
        <w:ind w:left="0" w:firstLine="709"/>
        <w:jc w:val="both"/>
      </w:pPr>
      <w:r w:rsidRPr="003A21FA">
        <w:t>Оплата труда за сверхурочную работу производится в соответствии со статьей 152 ТК РФ.</w:t>
      </w:r>
    </w:p>
    <w:p w:rsidR="00662E2B" w:rsidRPr="00A223EB" w:rsidRDefault="00662E2B" w:rsidP="00BF7E9C">
      <w:pPr>
        <w:pStyle w:val="10"/>
        <w:ind w:firstLine="709"/>
        <w:jc w:val="both"/>
      </w:pPr>
      <w:r w:rsidRPr="00A223EB">
        <w:t>Оплата труда за работу в выходные и нерабочие праздничные дни производится в соответствии со статьей 153 ТК РФ.</w:t>
      </w:r>
    </w:p>
    <w:p w:rsidR="00662E2B" w:rsidRPr="00A223EB" w:rsidRDefault="00662E2B" w:rsidP="00BF7E9C">
      <w:pPr>
        <w:pStyle w:val="10"/>
        <w:ind w:firstLine="709"/>
        <w:jc w:val="both"/>
      </w:pPr>
      <w:r w:rsidRPr="00A223EB">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662E2B" w:rsidRPr="00A223EB" w:rsidRDefault="00662E2B" w:rsidP="00BF7E9C">
      <w:pPr>
        <w:pStyle w:val="10"/>
        <w:ind w:firstLine="709"/>
        <w:jc w:val="both"/>
      </w:pPr>
      <w:r w:rsidRPr="00A223EB">
        <w:t>Оплата труда за работу в ночное время производится в соответствии со статьей 154 ТК РФ.</w:t>
      </w:r>
    </w:p>
    <w:p w:rsidR="003A21FA" w:rsidRPr="00A223EB" w:rsidRDefault="00662E2B" w:rsidP="00BF7E9C">
      <w:pPr>
        <w:pStyle w:val="10"/>
        <w:ind w:firstLine="709"/>
        <w:jc w:val="both"/>
      </w:pPr>
      <w:r w:rsidRPr="00A223EB">
        <w:t xml:space="preserve">Размер повышения оплаты труда (доплат, надбавок, коэффициентов </w:t>
      </w:r>
      <w:r w:rsidRPr="00A223EB">
        <w:rPr>
          <w:lang w:eastAsia="en-US" w:bidi="en-US"/>
        </w:rPr>
        <w:t xml:space="preserve">и </w:t>
      </w:r>
      <w:r w:rsidRPr="00A223EB">
        <w:t xml:space="preserve">иного) в других случаях выполнения работ в условиях, отклоняющихся от нормальных, и условия установления такого повышения определяются </w:t>
      </w:r>
      <w:r w:rsidR="00A223EB" w:rsidRPr="00A223EB">
        <w:t xml:space="preserve">в </w:t>
      </w:r>
      <w:r w:rsidRPr="00A223EB">
        <w:t xml:space="preserve">системе оплаты труда работников, коллективном договоре, </w:t>
      </w:r>
      <w:r w:rsidR="00A223EB" w:rsidRPr="00A223EB">
        <w:t xml:space="preserve">муниципальными правовыми актами органов местного самоуправления. </w:t>
      </w:r>
    </w:p>
    <w:p w:rsidR="00662E2B" w:rsidRPr="00135660" w:rsidRDefault="003A21FA" w:rsidP="00BF7E9C">
      <w:pPr>
        <w:pStyle w:val="10"/>
        <w:ind w:firstLine="709"/>
        <w:jc w:val="both"/>
        <w:rPr>
          <w:highlight w:val="yellow"/>
        </w:rPr>
      </w:pPr>
      <w:r w:rsidRPr="003A21FA">
        <w:t>3.</w:t>
      </w:r>
      <w:r>
        <w:t xml:space="preserve">1.4. </w:t>
      </w:r>
      <w:r w:rsidR="00662E2B" w:rsidRPr="003A21FA">
        <w:t>Выплаты работникам, з</w:t>
      </w:r>
      <w:r w:rsidR="00A223EB" w:rsidRPr="003A21FA">
        <w:t>анимающим должности специалистов</w:t>
      </w:r>
      <w:r w:rsidR="00662E2B" w:rsidRPr="00A223EB">
        <w:t xml:space="preserve"> работающих в </w:t>
      </w:r>
      <w:r w:rsidR="00A223EB" w:rsidRPr="00A223EB">
        <w:t xml:space="preserve">сельской </w:t>
      </w:r>
      <w:r w:rsidR="00F0269E" w:rsidRPr="003A21FA">
        <w:t>местности (приложение 3</w:t>
      </w:r>
      <w:r w:rsidR="00662E2B" w:rsidRPr="003A21FA">
        <w:t>).</w:t>
      </w:r>
    </w:p>
    <w:p w:rsidR="00662E2B" w:rsidRPr="00A223EB" w:rsidRDefault="00662E2B" w:rsidP="00BF7E9C">
      <w:pPr>
        <w:pStyle w:val="10"/>
        <w:ind w:firstLine="709"/>
        <w:jc w:val="both"/>
      </w:pPr>
      <w:r w:rsidRPr="00A223EB">
        <w:t>Специа</w:t>
      </w:r>
      <w:r w:rsidR="00A223EB" w:rsidRPr="00A223EB">
        <w:t>листам, работающим в учреждения</w:t>
      </w:r>
      <w:r w:rsidRPr="00A223EB">
        <w:t>, расположенных в сельско</w:t>
      </w:r>
      <w:r w:rsidR="00A223EB" w:rsidRPr="00A223EB">
        <w:t>й местности</w:t>
      </w:r>
      <w:r w:rsidRPr="00A223EB">
        <w:t>, устанавливается выплат</w:t>
      </w:r>
      <w:r w:rsidR="003A21FA">
        <w:t>а</w:t>
      </w:r>
      <w:r w:rsidRPr="00A223EB">
        <w:t xml:space="preserve"> компенсационного характера, исходя из </w:t>
      </w:r>
      <w:r w:rsidR="00A223EB" w:rsidRPr="00A223EB">
        <w:t>фактически отработанного рабочего</w:t>
      </w:r>
      <w:r w:rsidRPr="00A223EB">
        <w:t xml:space="preserve"> времени, в том числе по должностям:</w:t>
      </w:r>
    </w:p>
    <w:p w:rsidR="00A223EB" w:rsidRPr="00A223EB" w:rsidRDefault="00A223EB" w:rsidP="00BF7E9C">
      <w:pPr>
        <w:pStyle w:val="10"/>
        <w:ind w:firstLine="709"/>
        <w:jc w:val="both"/>
      </w:pPr>
      <w:r w:rsidRPr="00A223EB">
        <w:t>работникам куль</w:t>
      </w:r>
      <w:r w:rsidR="00EC6228">
        <w:t>туры</w:t>
      </w:r>
      <w:r w:rsidR="00EC6228" w:rsidRPr="00EC6228">
        <w:t xml:space="preserve"> </w:t>
      </w:r>
      <w:r w:rsidR="00EC6228" w:rsidRPr="005E2B5D">
        <w:t>выплата за работу в сельской местности – в размере 25 % от оклада</w:t>
      </w:r>
      <w:r w:rsidR="00EC6228">
        <w:t>, но не более 3000 рублей в месяц</w:t>
      </w:r>
      <w:r w:rsidR="003A21FA">
        <w:t>.</w:t>
      </w:r>
    </w:p>
    <w:p w:rsidR="00A223EB" w:rsidRPr="00A223EB" w:rsidRDefault="00A223EB" w:rsidP="00BF7E9C">
      <w:pPr>
        <w:pStyle w:val="10"/>
        <w:numPr>
          <w:ilvl w:val="1"/>
          <w:numId w:val="9"/>
        </w:numPr>
        <w:tabs>
          <w:tab w:val="left" w:pos="1260"/>
        </w:tabs>
        <w:ind w:left="0" w:firstLine="709"/>
        <w:jc w:val="both"/>
      </w:pPr>
      <w:r w:rsidRPr="00A223EB">
        <w:t>Выплаты компенсационного характера устанавливаются в процентах к окладу (должностному окладу), (если иное не установлено нормативными правовыми актами Российской Федерации и Краснодарского края), не образуют новый оклад (должностной оклад), и не учитываются при начислении иных выплат компенсационного и стимулирующего характера.</w:t>
      </w:r>
    </w:p>
    <w:p w:rsidR="00A223EB" w:rsidRPr="00A223EB" w:rsidRDefault="00A223EB" w:rsidP="00BF7E9C">
      <w:pPr>
        <w:pStyle w:val="af2"/>
        <w:numPr>
          <w:ilvl w:val="1"/>
          <w:numId w:val="9"/>
        </w:numPr>
        <w:spacing w:after="0" w:line="240" w:lineRule="auto"/>
        <w:ind w:left="0" w:firstLine="709"/>
        <w:contextualSpacing w:val="0"/>
        <w:jc w:val="both"/>
        <w:rPr>
          <w:rFonts w:ascii="Times New Roman" w:hAnsi="Times New Roman"/>
          <w:sz w:val="28"/>
          <w:szCs w:val="28"/>
        </w:rPr>
      </w:pPr>
      <w:r w:rsidRPr="00A223EB">
        <w:rPr>
          <w:rFonts w:ascii="Times New Roman" w:hAnsi="Times New Roman"/>
          <w:sz w:val="28"/>
          <w:szCs w:val="28"/>
        </w:rPr>
        <w:t>Выплаты компенсационного характера, минимальные размеры и порядок их приме</w:t>
      </w:r>
      <w:r w:rsidR="00135660">
        <w:rPr>
          <w:rFonts w:ascii="Times New Roman" w:hAnsi="Times New Roman"/>
          <w:sz w:val="28"/>
          <w:szCs w:val="28"/>
        </w:rPr>
        <w:t>нения устанавливаются в системе</w:t>
      </w:r>
      <w:r w:rsidRPr="00A223EB">
        <w:rPr>
          <w:rFonts w:ascii="Times New Roman" w:hAnsi="Times New Roman"/>
          <w:sz w:val="28"/>
          <w:szCs w:val="28"/>
        </w:rPr>
        <w:t xml:space="preserve"> оплаты труда, </w:t>
      </w:r>
      <w:r w:rsidR="003A21FA">
        <w:rPr>
          <w:rFonts w:ascii="Times New Roman" w:hAnsi="Times New Roman"/>
          <w:sz w:val="28"/>
          <w:szCs w:val="28"/>
        </w:rPr>
        <w:t>принимаемой</w:t>
      </w:r>
      <w:r w:rsidRPr="00A223EB">
        <w:rPr>
          <w:rFonts w:ascii="Times New Roman" w:hAnsi="Times New Roman"/>
          <w:sz w:val="28"/>
          <w:szCs w:val="28"/>
        </w:rPr>
        <w:t xml:space="preserve"> </w:t>
      </w:r>
      <w:r w:rsidR="003A21FA">
        <w:rPr>
          <w:rFonts w:ascii="Times New Roman" w:hAnsi="Times New Roman"/>
          <w:sz w:val="28"/>
          <w:szCs w:val="28"/>
        </w:rPr>
        <w:t>нормативными</w:t>
      </w:r>
      <w:r w:rsidRPr="00A223EB">
        <w:rPr>
          <w:rFonts w:ascii="Times New Roman" w:hAnsi="Times New Roman"/>
          <w:sz w:val="28"/>
          <w:szCs w:val="28"/>
        </w:rPr>
        <w:t xml:space="preserve"> правовыми актами органов местного самоуправления.</w:t>
      </w:r>
      <w:r w:rsidRPr="00A223EB">
        <w:rPr>
          <w:rFonts w:ascii="Times New Roman" w:hAnsi="Times New Roman"/>
          <w:color w:val="FF0000"/>
          <w:sz w:val="28"/>
          <w:szCs w:val="28"/>
        </w:rPr>
        <w:t xml:space="preserve"> </w:t>
      </w:r>
    </w:p>
    <w:p w:rsidR="00A223EB" w:rsidRDefault="00A223EB" w:rsidP="00BF7E9C">
      <w:pPr>
        <w:pStyle w:val="10"/>
        <w:numPr>
          <w:ilvl w:val="1"/>
          <w:numId w:val="9"/>
        </w:numPr>
        <w:tabs>
          <w:tab w:val="left" w:pos="1260"/>
        </w:tabs>
        <w:ind w:left="0" w:firstLine="709"/>
        <w:jc w:val="both"/>
      </w:pPr>
      <w:r w:rsidRPr="00A223EB">
        <w:t>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A223EB" w:rsidRDefault="00A223EB" w:rsidP="00BF7E9C">
      <w:pPr>
        <w:pStyle w:val="10"/>
        <w:numPr>
          <w:ilvl w:val="0"/>
          <w:numId w:val="9"/>
        </w:numPr>
        <w:tabs>
          <w:tab w:val="left" w:pos="323"/>
        </w:tabs>
        <w:ind w:left="0" w:firstLine="709"/>
        <w:jc w:val="both"/>
      </w:pPr>
      <w:r>
        <w:t>Порядо</w:t>
      </w:r>
      <w:r w:rsidR="00A53920">
        <w:t xml:space="preserve">к и условия установления выплат </w:t>
      </w:r>
      <w:r>
        <w:t>стимулирующего характера</w:t>
      </w:r>
    </w:p>
    <w:p w:rsidR="00A223EB" w:rsidRDefault="00A223EB" w:rsidP="00BF7E9C">
      <w:pPr>
        <w:pStyle w:val="10"/>
        <w:numPr>
          <w:ilvl w:val="1"/>
          <w:numId w:val="9"/>
        </w:numPr>
        <w:tabs>
          <w:tab w:val="left" w:pos="1260"/>
        </w:tabs>
        <w:ind w:left="0" w:firstLine="709"/>
        <w:jc w:val="both"/>
      </w:pPr>
      <w:r>
        <w:t>К выплатам стимулирующего характера относятся:</w:t>
      </w:r>
    </w:p>
    <w:p w:rsidR="00A223EB" w:rsidRDefault="00A223EB" w:rsidP="00BF7E9C">
      <w:pPr>
        <w:pStyle w:val="10"/>
        <w:ind w:firstLine="709"/>
        <w:jc w:val="both"/>
      </w:pPr>
      <w:r>
        <w:t>4.1.1. Выплаты за интенсивность и высокие результаты работы:</w:t>
      </w:r>
    </w:p>
    <w:p w:rsidR="00A223EB" w:rsidRDefault="00A223EB" w:rsidP="00BF7E9C">
      <w:pPr>
        <w:pStyle w:val="10"/>
        <w:numPr>
          <w:ilvl w:val="3"/>
          <w:numId w:val="14"/>
        </w:numPr>
        <w:tabs>
          <w:tab w:val="left" w:pos="1679"/>
        </w:tabs>
        <w:ind w:firstLine="709"/>
        <w:jc w:val="both"/>
      </w:pPr>
      <w:r>
        <w:lastRenderedPageBreak/>
        <w:t>Выплаты за высокие показатели результативности.</w:t>
      </w:r>
    </w:p>
    <w:p w:rsidR="00A223EB" w:rsidRDefault="00A223EB" w:rsidP="00BF7E9C">
      <w:pPr>
        <w:pStyle w:val="10"/>
        <w:ind w:firstLine="709"/>
        <w:jc w:val="both"/>
      </w:pPr>
      <w:r>
        <w:t>Размер стимулирующей надбавки может быть установлен как в абсолютном значении, так и в процентном отношении к окладу (должностному окладу),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rsidR="00A223EB" w:rsidRDefault="00A223EB" w:rsidP="00BF7E9C">
      <w:pPr>
        <w:pStyle w:val="10"/>
        <w:ind w:firstLine="709"/>
        <w:jc w:val="both"/>
      </w:pPr>
      <w: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BD7358" w:rsidRDefault="00BD7358" w:rsidP="00BF7E9C">
      <w:pPr>
        <w:pStyle w:val="10"/>
        <w:numPr>
          <w:ilvl w:val="2"/>
          <w:numId w:val="14"/>
        </w:numPr>
        <w:tabs>
          <w:tab w:val="left" w:pos="1743"/>
        </w:tabs>
        <w:ind w:firstLine="709"/>
        <w:jc w:val="both"/>
      </w:pPr>
      <w:r>
        <w:t>Работникам учреждения культуры в зависимости от общего количества лет, проработанных по профилю деятельности.</w:t>
      </w:r>
    </w:p>
    <w:p w:rsidR="00BD7358" w:rsidRDefault="00BD7358" w:rsidP="00BF7E9C">
      <w:pPr>
        <w:pStyle w:val="10"/>
        <w:ind w:firstLine="709"/>
        <w:jc w:val="both"/>
      </w:pPr>
      <w:r>
        <w:t>Рекомендуемые размеры (в процентах от оклада):</w:t>
      </w:r>
    </w:p>
    <w:p w:rsidR="00BD7358" w:rsidRDefault="00BD7358" w:rsidP="00BF7E9C">
      <w:pPr>
        <w:pStyle w:val="10"/>
        <w:ind w:firstLine="709"/>
        <w:jc w:val="both"/>
      </w:pPr>
      <w:r>
        <w:t>при выслуге лет от 1 года до 3 лет - 5%;</w:t>
      </w:r>
    </w:p>
    <w:p w:rsidR="00BD7358" w:rsidRDefault="00BD7358" w:rsidP="00BF7E9C">
      <w:pPr>
        <w:pStyle w:val="10"/>
        <w:ind w:firstLine="709"/>
        <w:jc w:val="both"/>
      </w:pPr>
      <w:r>
        <w:t>при выслуге лет от 3 до 5 лет - 10%;</w:t>
      </w:r>
    </w:p>
    <w:p w:rsidR="00BD7358" w:rsidRDefault="00BD7358" w:rsidP="00BF7E9C">
      <w:pPr>
        <w:pStyle w:val="10"/>
        <w:ind w:firstLine="709"/>
        <w:jc w:val="both"/>
      </w:pPr>
      <w:r>
        <w:t>свыше 5 лет - 15 %.</w:t>
      </w:r>
    </w:p>
    <w:p w:rsidR="009417AB" w:rsidRPr="00BD7358" w:rsidRDefault="00BD7358" w:rsidP="00BF7E9C">
      <w:pPr>
        <w:pStyle w:val="10"/>
        <w:ind w:firstLine="709"/>
        <w:jc w:val="both"/>
      </w:pPr>
      <w:r>
        <w:t>Стаж работы в организациях по профилю деятельности для установления выплат за выслугу лет может, определяется на основании решения аттестационной комиссии учреждения.</w:t>
      </w:r>
    </w:p>
    <w:p w:rsidR="00BD7358" w:rsidRDefault="00BD7358" w:rsidP="00BF7E9C">
      <w:pPr>
        <w:pStyle w:val="10"/>
        <w:ind w:firstLine="709"/>
        <w:jc w:val="both"/>
      </w:pPr>
      <w:r>
        <w:t>4.1.3. Стимулирующая надбавка к окладу (должностному окладу), за</w:t>
      </w:r>
      <w:r w:rsidR="006205C8">
        <w:t xml:space="preserve"> почетное звание</w:t>
      </w:r>
      <w:r>
        <w:t xml:space="preserve"> устанавливается работникам, которым</w:t>
      </w:r>
      <w:r w:rsidR="006205C8">
        <w:t xml:space="preserve"> присвоена почетное звание</w:t>
      </w:r>
      <w:r>
        <w:t>.</w:t>
      </w:r>
    </w:p>
    <w:p w:rsidR="00BD7358" w:rsidRDefault="00BD7358" w:rsidP="00BF7E9C">
      <w:pPr>
        <w:pStyle w:val="10"/>
        <w:ind w:firstLine="709"/>
        <w:jc w:val="both"/>
      </w:pPr>
      <w:r>
        <w:t>Рекомендуемые размеры стимулирующей надбавки:</w:t>
      </w:r>
    </w:p>
    <w:p w:rsidR="00BD7358" w:rsidRDefault="00BD7358" w:rsidP="00BF7E9C">
      <w:pPr>
        <w:pStyle w:val="10"/>
        <w:ind w:firstLine="709"/>
        <w:jc w:val="both"/>
      </w:pPr>
      <w:r>
        <w:t>10 % - за почетное звание «Заслуженный», «Почетный»;</w:t>
      </w:r>
    </w:p>
    <w:p w:rsidR="00BD7358" w:rsidRDefault="00BD7358" w:rsidP="00BF7E9C">
      <w:pPr>
        <w:pStyle w:val="10"/>
        <w:ind w:firstLine="709"/>
        <w:jc w:val="both"/>
      </w:pPr>
      <w:r>
        <w:t>20 % - за почетное звание «Народный».</w:t>
      </w:r>
    </w:p>
    <w:p w:rsidR="00BD7358" w:rsidRDefault="00BD7358" w:rsidP="00BF7E9C">
      <w:pPr>
        <w:pStyle w:val="10"/>
        <w:ind w:firstLine="709"/>
        <w:jc w:val="both"/>
      </w:pPr>
      <w:r>
        <w:t>Стимулирующая надбавка за почетное звание, рекомендуется устанавливать по одному из имеющихся оснований, имеющему большее значение, по выбору работника.</w:t>
      </w:r>
    </w:p>
    <w:p w:rsidR="00BD7358" w:rsidRDefault="00BD7358" w:rsidP="00BF7E9C">
      <w:pPr>
        <w:pStyle w:val="10"/>
        <w:ind w:firstLine="709"/>
        <w:jc w:val="both"/>
      </w:pPr>
      <w:r>
        <w:t>4.1.4. Премиальные выплаты:</w:t>
      </w:r>
    </w:p>
    <w:p w:rsidR="00BD7358" w:rsidRDefault="00BD7358" w:rsidP="00BF7E9C">
      <w:pPr>
        <w:pStyle w:val="10"/>
        <w:numPr>
          <w:ilvl w:val="3"/>
          <w:numId w:val="12"/>
        </w:numPr>
        <w:tabs>
          <w:tab w:val="left" w:pos="1732"/>
        </w:tabs>
        <w:ind w:firstLine="709"/>
        <w:jc w:val="both"/>
      </w:pPr>
      <w:r>
        <w:t>По итогам работы (за месяц, квартал, год) выплачивается с целью поощрения работников за общие результаты труда по итогам работы.</w:t>
      </w:r>
    </w:p>
    <w:p w:rsidR="00BD7358" w:rsidRDefault="00BD7358" w:rsidP="00BF7E9C">
      <w:pPr>
        <w:pStyle w:val="10"/>
        <w:ind w:firstLine="709"/>
        <w:jc w:val="both"/>
      </w:pPr>
      <w:r>
        <w:t>При премировании учитываются:</w:t>
      </w:r>
    </w:p>
    <w:p w:rsidR="00BD7358" w:rsidRDefault="00BD7358" w:rsidP="00BF7E9C">
      <w:pPr>
        <w:pStyle w:val="10"/>
        <w:ind w:firstLine="709"/>
        <w:jc w:val="both"/>
      </w:pPr>
      <w:r>
        <w:t>успешное и добросовестное исполнение работником своих должностных обязанностей в соответствующем периоде;</w:t>
      </w:r>
    </w:p>
    <w:p w:rsidR="00BD7358" w:rsidRDefault="00BD7358" w:rsidP="00BF7E9C">
      <w:pPr>
        <w:pStyle w:val="10"/>
        <w:ind w:firstLine="709"/>
        <w:jc w:val="both"/>
      </w:pPr>
      <w:r>
        <w:t>инициатива, творчество и применение в работе современных форм и методов организации труда;</w:t>
      </w:r>
    </w:p>
    <w:p w:rsidR="00BD7358" w:rsidRDefault="00BD7358" w:rsidP="00BF7E9C">
      <w:pPr>
        <w:pStyle w:val="10"/>
        <w:ind w:firstLine="709"/>
        <w:jc w:val="both"/>
      </w:pPr>
      <w:r>
        <w:t>качественная подготовка и проведение мероприятий, связанных с уставной деятельностью учреждения;</w:t>
      </w:r>
    </w:p>
    <w:p w:rsidR="00BD7358" w:rsidRDefault="00BD7358" w:rsidP="00BF7E9C">
      <w:pPr>
        <w:pStyle w:val="10"/>
        <w:ind w:firstLine="709"/>
        <w:jc w:val="both"/>
      </w:pPr>
      <w:r>
        <w:t>выполнение порученной работы, связанной с обеспечением рабочего процесса или уставной деятельности учреждения;</w:t>
      </w:r>
    </w:p>
    <w:p w:rsidR="00BD7358" w:rsidRDefault="00BD7358" w:rsidP="00BF7E9C">
      <w:pPr>
        <w:pStyle w:val="10"/>
        <w:ind w:firstLine="709"/>
        <w:jc w:val="both"/>
      </w:pPr>
      <w:r>
        <w:t>качественная подготовка и своевременная сдача отчетности;</w:t>
      </w:r>
    </w:p>
    <w:p w:rsidR="00BD7358" w:rsidRDefault="00BD7358" w:rsidP="00BF7E9C">
      <w:pPr>
        <w:pStyle w:val="10"/>
        <w:ind w:firstLine="709"/>
        <w:jc w:val="both"/>
      </w:pPr>
      <w:r>
        <w:t>участие в течение месяца в выполнении важных работ и мероприятий; другие показатели.</w:t>
      </w:r>
    </w:p>
    <w:p w:rsidR="00BD7358" w:rsidRDefault="00BD7358" w:rsidP="00BF7E9C">
      <w:pPr>
        <w:pStyle w:val="10"/>
        <w:ind w:firstLine="709"/>
        <w:jc w:val="both"/>
      </w:pPr>
      <w:r>
        <w:lastRenderedPageBreak/>
        <w:t>Максимальным размером премия по итогам работы не ограничена.</w:t>
      </w:r>
    </w:p>
    <w:p w:rsidR="00BD7358" w:rsidRDefault="00BD7358" w:rsidP="00BF7E9C">
      <w:pPr>
        <w:pStyle w:val="10"/>
        <w:numPr>
          <w:ilvl w:val="3"/>
          <w:numId w:val="12"/>
        </w:numPr>
        <w:tabs>
          <w:tab w:val="left" w:pos="1681"/>
        </w:tabs>
        <w:ind w:firstLine="709"/>
        <w:jc w:val="both"/>
      </w:pPr>
      <w:r>
        <w:t>За выполнение особо важ</w:t>
      </w:r>
      <w:r w:rsidR="006205C8">
        <w:t>ных и срочных работ выплачивается</w:t>
      </w:r>
      <w:r>
        <w:t xml:space="preserve"> работникам единовременно по итогам выполнения особо важных и срочных работ</w:t>
      </w:r>
      <w:r w:rsidR="006205C8">
        <w:t>,</w:t>
      </w:r>
      <w:r>
        <w:t xml:space="preserve"> с целью поощрения работников за оперативность и кач</w:t>
      </w:r>
      <w:r w:rsidR="006205C8">
        <w:t>ественный</w:t>
      </w:r>
      <w:r>
        <w:t xml:space="preserve"> результат труда. Размер премии может устанавливаться как в абсолютно значении, так и в процентном отношении к окладу.</w:t>
      </w:r>
    </w:p>
    <w:p w:rsidR="00BD7358" w:rsidRDefault="00BD7358" w:rsidP="00BF7E9C">
      <w:pPr>
        <w:pStyle w:val="10"/>
        <w:ind w:firstLine="709"/>
        <w:jc w:val="both"/>
      </w:pPr>
      <w:r>
        <w:t>Максимальным размером премия за выполнение особо важных работ проведение мероприятий не ограничена.</w:t>
      </w:r>
    </w:p>
    <w:p w:rsidR="00BD7358" w:rsidRDefault="00BD7358" w:rsidP="00BF7E9C">
      <w:pPr>
        <w:pStyle w:val="10"/>
        <w:numPr>
          <w:ilvl w:val="3"/>
          <w:numId w:val="12"/>
        </w:numPr>
        <w:tabs>
          <w:tab w:val="left" w:pos="1676"/>
        </w:tabs>
        <w:ind w:firstLine="709"/>
        <w:jc w:val="both"/>
      </w:pPr>
      <w:r>
        <w:t xml:space="preserve">Премия выплачивается работникам учреждения единовременно </w:t>
      </w:r>
      <w:r w:rsidR="006205C8">
        <w:t xml:space="preserve">к </w:t>
      </w:r>
      <w:r>
        <w:t>отраслевому профессиональному празднику. Размер премии может устанавливаться как в абсолютном значении</w:t>
      </w:r>
      <w:r w:rsidR="00803435">
        <w:t>,</w:t>
      </w:r>
      <w:r>
        <w:t xml:space="preserve"> так и в процентном отношении к окладу.</w:t>
      </w:r>
    </w:p>
    <w:p w:rsidR="00BD7358" w:rsidRDefault="00BD7358" w:rsidP="00BF7E9C">
      <w:pPr>
        <w:pStyle w:val="10"/>
        <w:ind w:firstLine="709"/>
        <w:jc w:val="both"/>
      </w:pPr>
      <w:r>
        <w:t>4.1.5. Персональный повышающий коэффициент к окл</w:t>
      </w:r>
      <w:r w:rsidR="006205C8">
        <w:t>аду (должностному</w:t>
      </w:r>
      <w:r w:rsidR="00803435">
        <w:t xml:space="preserve"> окладу)</w:t>
      </w:r>
      <w:r>
        <w:t>.</w:t>
      </w:r>
    </w:p>
    <w:p w:rsidR="00BD7358" w:rsidRDefault="00BD7358" w:rsidP="00BF7E9C">
      <w:pPr>
        <w:pStyle w:val="10"/>
        <w:ind w:firstLine="709"/>
        <w:jc w:val="both"/>
      </w:pPr>
      <w:r>
        <w:t>Решение об установлении персонального повышающего коэффициента окладу (должн</w:t>
      </w:r>
      <w:r w:rsidR="00803435">
        <w:t>остному окладу)</w:t>
      </w:r>
      <w:r>
        <w:t xml:space="preserve"> и его размерах принимаете руководителем учреждения персонально </w:t>
      </w:r>
      <w:r w:rsidR="00803435">
        <w:t>в отношении конкретного работника</w:t>
      </w:r>
      <w:r>
        <w:t xml:space="preserve"> учреждения.</w:t>
      </w:r>
    </w:p>
    <w:p w:rsidR="00BD7358" w:rsidRDefault="00BD7358" w:rsidP="00BF7E9C">
      <w:pPr>
        <w:pStyle w:val="10"/>
        <w:ind w:firstLine="709"/>
        <w:jc w:val="both"/>
      </w:pPr>
      <w:r>
        <w:t>Учреждением может быть пре</w:t>
      </w:r>
      <w:r w:rsidR="00803435">
        <w:t>дусмотрен персональный повышающий</w:t>
      </w:r>
      <w:r>
        <w:t xml:space="preserve"> коэффициент к окладу (должностному окладу), работнику с учетом уровня его профессиональной подготовленност</w:t>
      </w:r>
      <w:r w:rsidR="00803435">
        <w:t>и,</w:t>
      </w:r>
      <w:r>
        <w:t xml:space="preserve"> сложности, важности выполняемой работы, степени самостоятельности ответственности при выполнении поставленных задач и других факторов.</w:t>
      </w:r>
    </w:p>
    <w:p w:rsidR="00BD7358" w:rsidRDefault="00BD7358" w:rsidP="00BF7E9C">
      <w:pPr>
        <w:pStyle w:val="10"/>
        <w:ind w:firstLine="709"/>
        <w:jc w:val="both"/>
      </w:pPr>
      <w:r>
        <w:t>Решение о введении соответствующей нормы принимается учреждением</w:t>
      </w:r>
      <w:r w:rsidR="00803435">
        <w:t xml:space="preserve"> с</w:t>
      </w:r>
      <w:r>
        <w:t xml:space="preserve"> учетом обеспечения выплат финансо</w:t>
      </w:r>
      <w:r w:rsidR="00803435">
        <w:t>выми средствами. Размер выплат по</w:t>
      </w:r>
      <w:r>
        <w:t xml:space="preserve"> повышающему коэффициенту к окладу (должностному окладу), определяется путем умножения оклада работника </w:t>
      </w:r>
      <w:r w:rsidR="00803435">
        <w:rPr>
          <w:lang w:eastAsia="en-US" w:bidi="en-US"/>
        </w:rPr>
        <w:t>на</w:t>
      </w:r>
      <w:r w:rsidRPr="00BB7892">
        <w:rPr>
          <w:lang w:eastAsia="en-US" w:bidi="en-US"/>
        </w:rPr>
        <w:t xml:space="preserve"> </w:t>
      </w:r>
      <w:r>
        <w:t>повышающий коэффициент.</w:t>
      </w:r>
    </w:p>
    <w:p w:rsidR="00BD7358" w:rsidRDefault="00BD7358" w:rsidP="00BF7E9C">
      <w:pPr>
        <w:pStyle w:val="10"/>
        <w:ind w:firstLine="709"/>
        <w:jc w:val="both"/>
      </w:pPr>
      <w:r>
        <w:t>Персональный повышающий коэффициент к окладу (должностного окладу), устанавливается на опр</w:t>
      </w:r>
      <w:r w:rsidR="00803435">
        <w:t>еделенный период времени в течении</w:t>
      </w:r>
      <w:r>
        <w:t xml:space="preserve"> соответствующего календарного года.</w:t>
      </w:r>
    </w:p>
    <w:p w:rsidR="00BD7358" w:rsidRDefault="00BD7358" w:rsidP="00BF7E9C">
      <w:pPr>
        <w:pStyle w:val="10"/>
        <w:numPr>
          <w:ilvl w:val="1"/>
          <w:numId w:val="12"/>
        </w:numPr>
        <w:tabs>
          <w:tab w:val="left" w:pos="1262"/>
        </w:tabs>
        <w:ind w:firstLine="709"/>
        <w:jc w:val="both"/>
      </w:pPr>
      <w:r>
        <w:t xml:space="preserve">Выплаты стимулирующего характера устанавливаются работнику </w:t>
      </w:r>
      <w:r w:rsidR="00803435">
        <w:t xml:space="preserve">с </w:t>
      </w:r>
      <w:r>
        <w:t xml:space="preserve">учетом критериев, позволяющих оценить результативность и качество </w:t>
      </w:r>
      <w:r w:rsidR="00803435">
        <w:rPr>
          <w:lang w:val="en-US" w:eastAsia="en-US" w:bidi="en-US"/>
        </w:rPr>
        <w:t>e</w:t>
      </w:r>
      <w:r w:rsidR="00803435">
        <w:rPr>
          <w:lang w:eastAsia="en-US" w:bidi="en-US"/>
        </w:rPr>
        <w:t>го</w:t>
      </w:r>
      <w:r w:rsidRPr="00BB7892">
        <w:rPr>
          <w:lang w:eastAsia="en-US" w:bidi="en-US"/>
        </w:rPr>
        <w:t xml:space="preserve"> </w:t>
      </w:r>
      <w:r>
        <w:t>работы, если иное не установлено нормати</w:t>
      </w:r>
      <w:r w:rsidR="00803435">
        <w:t>вными правовыми актами РФ и Краснодарского края.</w:t>
      </w:r>
    </w:p>
    <w:p w:rsidR="00803435" w:rsidRDefault="00803435" w:rsidP="00BF7E9C">
      <w:pPr>
        <w:pStyle w:val="10"/>
        <w:ind w:firstLine="709"/>
        <w:jc w:val="both"/>
      </w:pPr>
      <w:r>
        <w:t>Критерии и (или) целевые показатели для оценки эффективности (качества) работы</w:t>
      </w:r>
      <w:r w:rsidR="00FF5765">
        <w:t xml:space="preserve"> и</w:t>
      </w:r>
      <w:r>
        <w:t xml:space="preserve">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803435" w:rsidRDefault="00803435" w:rsidP="00BF7E9C">
      <w:pPr>
        <w:pStyle w:val="10"/>
        <w:numPr>
          <w:ilvl w:val="1"/>
          <w:numId w:val="12"/>
        </w:numPr>
        <w:tabs>
          <w:tab w:val="left" w:pos="1292"/>
        </w:tabs>
        <w:ind w:firstLine="709"/>
        <w:jc w:val="both"/>
      </w:pPr>
      <w:r>
        <w:t>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803435" w:rsidRDefault="00803435" w:rsidP="00BF7E9C">
      <w:pPr>
        <w:pStyle w:val="10"/>
        <w:numPr>
          <w:ilvl w:val="1"/>
          <w:numId w:val="12"/>
        </w:numPr>
        <w:tabs>
          <w:tab w:val="left" w:pos="1292"/>
        </w:tabs>
        <w:ind w:firstLine="709"/>
        <w:jc w:val="both"/>
      </w:pPr>
      <w:r>
        <w:t>Выплаты стимулирующего характера работникам учреждения (в том числе руководителю учреждения, его заместителям) устанавливаются в процентах к оклад</w:t>
      </w:r>
      <w:r w:rsidR="00AB07AB">
        <w:t xml:space="preserve">у (должностному окладу) </w:t>
      </w:r>
      <w:r>
        <w:t>или в абсолютном размере.</w:t>
      </w:r>
    </w:p>
    <w:p w:rsidR="00803435" w:rsidRDefault="00803435" w:rsidP="00BF7E9C">
      <w:pPr>
        <w:pStyle w:val="10"/>
        <w:ind w:firstLine="709"/>
        <w:jc w:val="both"/>
      </w:pPr>
      <w:r>
        <w:t xml:space="preserve">Выплаты стимулирующего характера не образуют новый оклад </w:t>
      </w:r>
      <w:r>
        <w:lastRenderedPageBreak/>
        <w:t>(должностной оклад), ставку и не учитываются при начислении иных выплат стимулирующего и компенсационного характера.</w:t>
      </w:r>
    </w:p>
    <w:p w:rsidR="00A53920" w:rsidRDefault="00803435" w:rsidP="001C0460">
      <w:pPr>
        <w:pStyle w:val="10"/>
        <w:numPr>
          <w:ilvl w:val="1"/>
          <w:numId w:val="12"/>
        </w:numPr>
        <w:tabs>
          <w:tab w:val="left" w:pos="1292"/>
        </w:tabs>
        <w:ind w:firstLine="709"/>
        <w:jc w:val="both"/>
      </w:pPr>
      <w: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803435" w:rsidRDefault="00803435" w:rsidP="00BF7E9C">
      <w:pPr>
        <w:pStyle w:val="10"/>
        <w:numPr>
          <w:ilvl w:val="0"/>
          <w:numId w:val="12"/>
        </w:numPr>
        <w:tabs>
          <w:tab w:val="left" w:pos="313"/>
        </w:tabs>
        <w:ind w:firstLine="709"/>
        <w:jc w:val="both"/>
      </w:pPr>
      <w:r>
        <w:t>Порядок и условия оплаты</w:t>
      </w:r>
      <w:r w:rsidR="00FF5765">
        <w:t xml:space="preserve"> труда руководителя учреждения</w:t>
      </w:r>
    </w:p>
    <w:p w:rsidR="00803435" w:rsidRDefault="00803435" w:rsidP="00BF7E9C">
      <w:pPr>
        <w:pStyle w:val="10"/>
        <w:numPr>
          <w:ilvl w:val="1"/>
          <w:numId w:val="12"/>
        </w:numPr>
        <w:tabs>
          <w:tab w:val="left" w:pos="1292"/>
        </w:tabs>
        <w:ind w:firstLine="709"/>
        <w:jc w:val="both"/>
      </w:pPr>
      <w:r>
        <w:t>Заработная плата руководителя</w:t>
      </w:r>
      <w:r w:rsidR="00FF5765">
        <w:t xml:space="preserve"> учреждения</w:t>
      </w:r>
      <w:r>
        <w:t xml:space="preserve"> состоит из должностного оклада, выплат компенсационного и стимулирующего характера.</w:t>
      </w:r>
    </w:p>
    <w:p w:rsidR="00803435" w:rsidRDefault="00803435" w:rsidP="00BF7E9C">
      <w:pPr>
        <w:pStyle w:val="10"/>
        <w:numPr>
          <w:ilvl w:val="1"/>
          <w:numId w:val="12"/>
        </w:numPr>
        <w:tabs>
          <w:tab w:val="left" w:pos="1292"/>
        </w:tabs>
        <w:ind w:firstLine="709"/>
        <w:jc w:val="both"/>
      </w:pPr>
      <w:r>
        <w:t>Услови</w:t>
      </w:r>
      <w:r w:rsidR="00FF5765">
        <w:t>я оплаты труда руководителя учреждения определяется трудовым договором,</w:t>
      </w:r>
      <w:r>
        <w:t xml:space="preserve"> в соответствии с трудовым законодательством.</w:t>
      </w:r>
    </w:p>
    <w:p w:rsidR="00803435" w:rsidRDefault="00803435" w:rsidP="00BF7E9C">
      <w:pPr>
        <w:pStyle w:val="10"/>
        <w:ind w:firstLine="709"/>
        <w:jc w:val="both"/>
      </w:pPr>
      <w:r w:rsidRPr="00386401">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sidR="00EA35A6" w:rsidRPr="00386401">
        <w:t xml:space="preserve">    </w:t>
      </w:r>
      <w:r w:rsidRPr="00386401">
        <w:t>№ 329 «О типовой форме трудового договора с руководителем государственного (муниципального) учреждения».</w:t>
      </w:r>
    </w:p>
    <w:p w:rsidR="00803435" w:rsidRDefault="00803435" w:rsidP="00BF7E9C">
      <w:pPr>
        <w:pStyle w:val="10"/>
        <w:numPr>
          <w:ilvl w:val="1"/>
          <w:numId w:val="12"/>
        </w:numPr>
        <w:tabs>
          <w:tab w:val="left" w:pos="1292"/>
        </w:tabs>
        <w:ind w:firstLine="709"/>
        <w:jc w:val="both"/>
      </w:pPr>
      <w:r>
        <w:t xml:space="preserve">Должностной оклад руководителя учреждения </w:t>
      </w:r>
      <w:r w:rsidR="00AB07AB">
        <w:t>устанавливается,</w:t>
      </w:r>
      <w:r>
        <w:t xml:space="preserve"> </w:t>
      </w:r>
      <w:r w:rsidR="003A21FA">
        <w:t>нормативным</w:t>
      </w:r>
      <w:r w:rsidR="00AB07AB" w:rsidRPr="005E2B5D">
        <w:t xml:space="preserve"> </w:t>
      </w:r>
      <w:r w:rsidR="00AB07AB" w:rsidRPr="00F0269E">
        <w:t>правовым актом органов местного самоуправления,</w:t>
      </w:r>
      <w:r w:rsidRPr="00F0269E">
        <w:t xml:space="preserve"> в зависимости от сложности труда, в том числе с учетом масштаба управления и особенностей деятельности и значимости учреждения</w:t>
      </w:r>
      <w:r w:rsidR="00310AF2">
        <w:t>,</w:t>
      </w:r>
      <w:r w:rsidRPr="00F0269E">
        <w:t xml:space="preserve"> с последующим отражением</w:t>
      </w:r>
      <w:r>
        <w:t xml:space="preserve"> в трудовом договоре или дополнительном соглашении к нему.</w:t>
      </w:r>
    </w:p>
    <w:p w:rsidR="003A21FA" w:rsidRDefault="00AB07AB" w:rsidP="00BF7E9C">
      <w:pPr>
        <w:pStyle w:val="10"/>
        <w:numPr>
          <w:ilvl w:val="1"/>
          <w:numId w:val="12"/>
        </w:numPr>
        <w:tabs>
          <w:tab w:val="left" w:pos="1329"/>
        </w:tabs>
        <w:ind w:firstLine="709"/>
        <w:jc w:val="both"/>
      </w:pPr>
      <w:r>
        <w:t>Предельный уровень соотношения средней</w:t>
      </w:r>
      <w:r w:rsidR="00FF5765">
        <w:t xml:space="preserve"> заработной платы руководителя </w:t>
      </w:r>
      <w:r>
        <w:t xml:space="preserve">и средней заработной платы работников учреждения (без </w:t>
      </w:r>
      <w:r w:rsidR="00FF5765">
        <w:t xml:space="preserve">руководителя, </w:t>
      </w:r>
      <w:r>
        <w:t>с учетом всех видов выплат,  устанавливается в кратности от 1 до 8.</w:t>
      </w:r>
    </w:p>
    <w:p w:rsidR="00AB07AB" w:rsidRPr="003A21FA" w:rsidRDefault="00AB07AB" w:rsidP="00BF7E9C">
      <w:pPr>
        <w:pStyle w:val="10"/>
        <w:numPr>
          <w:ilvl w:val="1"/>
          <w:numId w:val="12"/>
        </w:numPr>
        <w:tabs>
          <w:tab w:val="left" w:pos="1329"/>
        </w:tabs>
        <w:ind w:firstLine="709"/>
        <w:jc w:val="both"/>
      </w:pPr>
      <w:r w:rsidRPr="003A21FA">
        <w:t>Кратность устанавливается с учетом:</w:t>
      </w:r>
    </w:p>
    <w:p w:rsidR="00AB07AB" w:rsidRPr="003A21FA" w:rsidRDefault="00AB07AB" w:rsidP="00BF7E9C">
      <w:pPr>
        <w:pStyle w:val="10"/>
        <w:ind w:firstLine="709"/>
        <w:jc w:val="both"/>
      </w:pPr>
      <w:r w:rsidRPr="003A21FA">
        <w:t>социальной значимости учреждения или общественной значимости результатов его деятельности;</w:t>
      </w:r>
    </w:p>
    <w:p w:rsidR="00AB07AB" w:rsidRPr="003A21FA" w:rsidRDefault="00AB07AB" w:rsidP="00BF7E9C">
      <w:pPr>
        <w:pStyle w:val="10"/>
        <w:ind w:firstLine="709"/>
        <w:jc w:val="both"/>
      </w:pPr>
      <w:r w:rsidRPr="003A21FA">
        <w:t>объема и качества оказываемых муниципальным учреждением услуг (выполняемых работ);</w:t>
      </w:r>
    </w:p>
    <w:p w:rsidR="00AB07AB" w:rsidRDefault="00AB07AB" w:rsidP="00BF7E9C">
      <w:pPr>
        <w:pStyle w:val="10"/>
        <w:ind w:firstLine="709"/>
        <w:jc w:val="both"/>
      </w:pPr>
      <w:r w:rsidRPr="003A21FA">
        <w:t>масштабов управления муниципальным имуществом, финансовыми в кадровыми ресурсами учреждения.</w:t>
      </w:r>
    </w:p>
    <w:p w:rsidR="00AB07AB" w:rsidRDefault="00AB07AB" w:rsidP="00BF7E9C">
      <w:pPr>
        <w:pStyle w:val="10"/>
        <w:numPr>
          <w:ilvl w:val="0"/>
          <w:numId w:val="12"/>
        </w:numPr>
        <w:tabs>
          <w:tab w:val="left" w:pos="318"/>
        </w:tabs>
        <w:ind w:firstLine="709"/>
        <w:jc w:val="both"/>
      </w:pPr>
      <w:r>
        <w:t>Другие вопросы оплаты труда</w:t>
      </w:r>
    </w:p>
    <w:p w:rsidR="00EC6228" w:rsidRPr="005E2B5D" w:rsidRDefault="00EC6228" w:rsidP="00BF7E9C">
      <w:pPr>
        <w:pStyle w:val="ConsPlusNormal"/>
        <w:numPr>
          <w:ilvl w:val="1"/>
          <w:numId w:val="12"/>
        </w:numPr>
        <w:ind w:firstLine="709"/>
        <w:jc w:val="both"/>
        <w:rPr>
          <w:rFonts w:ascii="Times New Roman" w:hAnsi="Times New Roman" w:cs="Times New Roman"/>
          <w:sz w:val="28"/>
          <w:szCs w:val="28"/>
        </w:rPr>
      </w:pPr>
      <w:r w:rsidRPr="005E2B5D">
        <w:rPr>
          <w:rFonts w:ascii="Times New Roman" w:hAnsi="Times New Roman" w:cs="Times New Roman"/>
          <w:sz w:val="28"/>
          <w:szCs w:val="28"/>
        </w:rPr>
        <w:t xml:space="preserve">Работникам МУК «Покровский КДЦ» могут производиться иные выплаты, предусмотренные соответствующими федеральными законами и иными нормативными правовыми актами, а </w:t>
      </w:r>
      <w:r w:rsidRPr="00F32718">
        <w:rPr>
          <w:rFonts w:ascii="Times New Roman" w:hAnsi="Times New Roman" w:cs="Times New Roman"/>
          <w:sz w:val="28"/>
          <w:szCs w:val="28"/>
        </w:rPr>
        <w:t xml:space="preserve">именно </w:t>
      </w:r>
      <w:r>
        <w:rPr>
          <w:rFonts w:ascii="Times New Roman" w:hAnsi="Times New Roman" w:cs="Times New Roman"/>
          <w:sz w:val="28"/>
        </w:rPr>
        <w:t>материальная помощь</w:t>
      </w:r>
      <w:r w:rsidRPr="00F32718">
        <w:rPr>
          <w:rFonts w:ascii="Times New Roman" w:hAnsi="Times New Roman" w:cs="Times New Roman"/>
          <w:sz w:val="28"/>
        </w:rPr>
        <w:t xml:space="preserve"> </w:t>
      </w:r>
      <w:r>
        <w:rPr>
          <w:rFonts w:ascii="Times New Roman" w:hAnsi="Times New Roman" w:cs="Times New Roman"/>
          <w:sz w:val="28"/>
        </w:rPr>
        <w:t>(</w:t>
      </w:r>
      <w:r w:rsidRPr="00F32718">
        <w:rPr>
          <w:rFonts w:ascii="Times New Roman" w:hAnsi="Times New Roman" w:cs="Times New Roman"/>
          <w:sz w:val="28"/>
        </w:rPr>
        <w:t>единовременная выплата</w:t>
      </w:r>
      <w:r>
        <w:rPr>
          <w:rFonts w:ascii="Times New Roman" w:hAnsi="Times New Roman" w:cs="Times New Roman"/>
          <w:sz w:val="28"/>
        </w:rPr>
        <w:t xml:space="preserve">) </w:t>
      </w:r>
      <w:r w:rsidRPr="00F32718">
        <w:rPr>
          <w:rFonts w:ascii="Times New Roman" w:hAnsi="Times New Roman" w:cs="Times New Roman"/>
          <w:sz w:val="28"/>
        </w:rPr>
        <w:t>при предоставлении еже</w:t>
      </w:r>
      <w:r>
        <w:rPr>
          <w:rFonts w:ascii="Times New Roman" w:hAnsi="Times New Roman" w:cs="Times New Roman"/>
          <w:sz w:val="28"/>
        </w:rPr>
        <w:t xml:space="preserve">годного оплачиваемого отпуска </w:t>
      </w:r>
      <w:r>
        <w:rPr>
          <w:rFonts w:ascii="Times New Roman" w:hAnsi="Times New Roman" w:cs="Times New Roman"/>
          <w:sz w:val="28"/>
          <w:szCs w:val="28"/>
        </w:rPr>
        <w:t xml:space="preserve">в </w:t>
      </w:r>
      <w:r w:rsidR="00947EBF">
        <w:rPr>
          <w:rFonts w:ascii="Times New Roman" w:hAnsi="Times New Roman" w:cs="Times New Roman"/>
          <w:sz w:val="28"/>
          <w:szCs w:val="28"/>
        </w:rPr>
        <w:t>размере 1 должностного оклада</w:t>
      </w:r>
      <w:r w:rsidRPr="005E2B5D">
        <w:rPr>
          <w:rFonts w:ascii="Times New Roman" w:hAnsi="Times New Roman" w:cs="Times New Roman"/>
          <w:sz w:val="28"/>
          <w:szCs w:val="28"/>
        </w:rPr>
        <w:t>. Решение о выплате принимает руководитель учреждения на основании письменного заявления работника. В отношении руководителя учреждения решение о выплате материальной помощи, принимается главой Покров</w:t>
      </w:r>
      <w:r w:rsidR="00FF5765">
        <w:rPr>
          <w:rFonts w:ascii="Times New Roman" w:hAnsi="Times New Roman" w:cs="Times New Roman"/>
          <w:sz w:val="28"/>
          <w:szCs w:val="28"/>
        </w:rPr>
        <w:t>ского сельского на основании</w:t>
      </w:r>
      <w:r w:rsidRPr="005E2B5D">
        <w:rPr>
          <w:rFonts w:ascii="Times New Roman" w:hAnsi="Times New Roman" w:cs="Times New Roman"/>
          <w:sz w:val="28"/>
          <w:szCs w:val="28"/>
        </w:rPr>
        <w:t xml:space="preserve"> письменного заявления.</w:t>
      </w:r>
    </w:p>
    <w:p w:rsidR="00AB07AB" w:rsidRDefault="00AB07AB" w:rsidP="00BF7E9C">
      <w:pPr>
        <w:pStyle w:val="10"/>
        <w:numPr>
          <w:ilvl w:val="1"/>
          <w:numId w:val="12"/>
        </w:numPr>
        <w:tabs>
          <w:tab w:val="left" w:pos="1253"/>
        </w:tabs>
        <w:ind w:firstLine="709"/>
        <w:jc w:val="both"/>
      </w:pPr>
      <w: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r>
        <w:lastRenderedPageBreak/>
        <w:t>размера оплаты труда.</w:t>
      </w:r>
    </w:p>
    <w:p w:rsidR="00AB07AB" w:rsidRDefault="00AB07AB" w:rsidP="00BF7E9C">
      <w:pPr>
        <w:pStyle w:val="10"/>
        <w:ind w:firstLine="709"/>
        <w:jc w:val="both"/>
      </w:pPr>
      <w: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AB07AB" w:rsidRDefault="00AB07AB" w:rsidP="00BF7E9C">
      <w:pPr>
        <w:pStyle w:val="10"/>
        <w:ind w:firstLine="709"/>
        <w:jc w:val="both"/>
      </w:pPr>
      <w:r>
        <w:t>Если работник не полностью отр</w:t>
      </w:r>
      <w:r w:rsidR="00EC6228">
        <w:t>аботал норму рабочего времени за</w:t>
      </w:r>
      <w:r>
        <w:t xml:space="preserve"> соответствующий календарный месяц года, то доплата производится пропорционально отработанному времени.</w:t>
      </w:r>
    </w:p>
    <w:p w:rsidR="00AB07AB" w:rsidRDefault="00AB07AB" w:rsidP="00BF7E9C">
      <w:pPr>
        <w:pStyle w:val="10"/>
        <w:ind w:firstLine="709"/>
        <w:jc w:val="both"/>
      </w:pPr>
      <w:r>
        <w:t xml:space="preserve">При расчете доплаты до минимального размера оплаты труда в </w:t>
      </w:r>
      <w:r w:rsidR="00EC6228">
        <w:rPr>
          <w:lang w:val="en-US" w:eastAsia="en-US" w:bidi="en-US"/>
        </w:rPr>
        <w:t>coc</w:t>
      </w:r>
      <w:r w:rsidR="00EC6228">
        <w:rPr>
          <w:lang w:eastAsia="en-US" w:bidi="en-US"/>
        </w:rPr>
        <w:t>тав</w:t>
      </w:r>
      <w:r w:rsidRPr="00BB7892">
        <w:rPr>
          <w:lang w:eastAsia="en-US" w:bidi="en-US"/>
        </w:rPr>
        <w:t xml:space="preserve"> </w:t>
      </w:r>
      <w:r>
        <w:t>заработной платы, не превышающей минимального размера оплаты труда, не включаются выплаты компенсационного характера:</w:t>
      </w:r>
    </w:p>
    <w:p w:rsidR="00AB07AB" w:rsidRDefault="00AB07AB" w:rsidP="00BF7E9C">
      <w:pPr>
        <w:pStyle w:val="10"/>
        <w:ind w:firstLine="709"/>
        <w:jc w:val="both"/>
      </w:pPr>
      <w:r>
        <w:t>за выполнение работником в течение</w:t>
      </w:r>
      <w:r w:rsidR="00EC6228">
        <w:t xml:space="preserve"> установленной продолжительности</w:t>
      </w:r>
      <w:r>
        <w:t xml:space="preserve"> рабочего дня (смены) наряду с работой, определенной трудовым договором дополнительной работы по другой или такой </w:t>
      </w:r>
      <w:r w:rsidR="00EC6228">
        <w:t>же профессии (должности) путем</w:t>
      </w:r>
      <w:r>
        <w:t xml:space="preserve"> совмещения профессий (должностей), расширения зон обслуживания увеличения объема работ, исполнения обязанностей временно отсутствующее работника;</w:t>
      </w:r>
    </w:p>
    <w:p w:rsidR="00AB07AB" w:rsidRDefault="00AB07AB" w:rsidP="00BF7E9C">
      <w:pPr>
        <w:pStyle w:val="10"/>
        <w:ind w:firstLine="709"/>
        <w:jc w:val="both"/>
      </w:pPr>
      <w:r>
        <w:t>за работу в выходные и нерабочие праздничные дни, сверхурочную работу;</w:t>
      </w:r>
    </w:p>
    <w:p w:rsidR="00AB07AB" w:rsidRDefault="00AB07AB" w:rsidP="00BF7E9C">
      <w:pPr>
        <w:pStyle w:val="10"/>
        <w:ind w:firstLine="709"/>
        <w:jc w:val="both"/>
      </w:pPr>
      <w:r>
        <w:t>за работу в ночное время;</w:t>
      </w:r>
    </w:p>
    <w:p w:rsidR="00AB07AB" w:rsidRDefault="00AB07AB" w:rsidP="00BF7E9C">
      <w:pPr>
        <w:pStyle w:val="10"/>
        <w:ind w:firstLine="709"/>
        <w:jc w:val="both"/>
      </w:pPr>
      <w:r>
        <w:t>за работу с вредными или опасным</w:t>
      </w:r>
      <w:r w:rsidR="00EC6228">
        <w:t xml:space="preserve">и условиями труда, производимую </w:t>
      </w:r>
      <w:r>
        <w:t>работниками сверх месячной нормы рабочего времени.</w:t>
      </w:r>
    </w:p>
    <w:p w:rsidR="00AB07AB" w:rsidRDefault="00AB07AB" w:rsidP="00BF7E9C">
      <w:pPr>
        <w:pStyle w:val="10"/>
        <w:numPr>
          <w:ilvl w:val="1"/>
          <w:numId w:val="12"/>
        </w:numPr>
        <w:tabs>
          <w:tab w:val="left" w:pos="1253"/>
        </w:tabs>
        <w:ind w:firstLine="709"/>
        <w:jc w:val="both"/>
      </w:pPr>
      <w:r>
        <w:t>Определение размеров заработной платы работника учреждени</w:t>
      </w:r>
      <w:r w:rsidR="00EC6228">
        <w:t>я</w:t>
      </w:r>
      <w:r>
        <w:t xml:space="preserve"> осуществляется по основной должности, а также по каждой должност</w:t>
      </w:r>
      <w:r w:rsidR="00EC6228">
        <w:t>и</w:t>
      </w:r>
      <w:r>
        <w:t xml:space="preserve"> занимаемой в порядке совместительства, раздельно.</w:t>
      </w:r>
    </w:p>
    <w:p w:rsidR="009417AB" w:rsidRPr="00310AF2" w:rsidRDefault="00AB07AB" w:rsidP="00BF7E9C">
      <w:pPr>
        <w:pStyle w:val="10"/>
        <w:ind w:firstLine="709"/>
        <w:jc w:val="both"/>
      </w:pPr>
      <w:r>
        <w:t>Оплата труда работников учреждения, занятых по совместительству, также на условиях неполного рабочего вре</w:t>
      </w:r>
      <w:r w:rsidR="00EC6228">
        <w:t>мени или неполной рабочей неделе</w:t>
      </w:r>
      <w:r>
        <w:t xml:space="preserve"> производится пропорционально от</w:t>
      </w:r>
      <w:r w:rsidR="00EC6228">
        <w:t>работанному времени, если иное не</w:t>
      </w:r>
      <w:r>
        <w:t xml:space="preserve"> установлено федеральным законом, иными нормативными правовыми актам Российской Федерации, коллективным или трудовым договором.</w:t>
      </w:r>
    </w:p>
    <w:p w:rsidR="00EC6228" w:rsidRDefault="00EC6228" w:rsidP="00BF7E9C">
      <w:pPr>
        <w:pStyle w:val="10"/>
        <w:numPr>
          <w:ilvl w:val="1"/>
          <w:numId w:val="12"/>
        </w:numPr>
        <w:tabs>
          <w:tab w:val="left" w:pos="1257"/>
        </w:tabs>
        <w:ind w:firstLine="709"/>
        <w:jc w:val="both"/>
      </w:pPr>
      <w:r>
        <w:t>Условия оплаты труда работника учреждения, в том числе размеры оклада (должностного оклада),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муниципальных услуг являются обязательными для включения в трудовой договор.</w:t>
      </w:r>
    </w:p>
    <w:p w:rsidR="00EC6228" w:rsidRDefault="00EC6228" w:rsidP="00BF7E9C">
      <w:pPr>
        <w:pStyle w:val="10"/>
        <w:numPr>
          <w:ilvl w:val="1"/>
          <w:numId w:val="12"/>
        </w:numPr>
        <w:tabs>
          <w:tab w:val="left" w:pos="1253"/>
        </w:tabs>
        <w:ind w:firstLine="709"/>
        <w:jc w:val="both"/>
      </w:pPr>
      <w:r>
        <w:t>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ТК РФ и иными федеральными законами.</w:t>
      </w:r>
    </w:p>
    <w:p w:rsidR="00EC6228" w:rsidRDefault="00EC6228" w:rsidP="00BF7E9C">
      <w:pPr>
        <w:pStyle w:val="10"/>
        <w:ind w:firstLine="709"/>
        <w:jc w:val="both"/>
      </w:pPr>
      <w:r>
        <w:t xml:space="preserve">В случае задержки выплаты заработной платы на срок более 15 дней работник имеет право, известив руководителя в письменной форме, </w:t>
      </w:r>
      <w:r>
        <w:lastRenderedPageBreak/>
        <w:t>приостановить работу на весь период до выплаты задержанной суммы, за исключением случаев, когда не допускается приостановление работы.</w:t>
      </w:r>
    </w:p>
    <w:p w:rsidR="00EC6228" w:rsidRDefault="00EC6228" w:rsidP="00BF7E9C">
      <w:pPr>
        <w:pStyle w:val="10"/>
        <w:ind w:firstLine="709"/>
        <w:jc w:val="both"/>
      </w:pPr>
      <w:r>
        <w:t>На период приостановления работы за работником сохраняется средний заработок.</w:t>
      </w:r>
    </w:p>
    <w:p w:rsidR="00EC6228" w:rsidRDefault="00EC6228" w:rsidP="00BF7E9C">
      <w:pPr>
        <w:pStyle w:val="10"/>
        <w:ind w:firstLine="709"/>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EC6228" w:rsidRDefault="00EC6228" w:rsidP="00BF7E9C">
      <w:pPr>
        <w:pStyle w:val="10"/>
        <w:numPr>
          <w:ilvl w:val="1"/>
          <w:numId w:val="12"/>
        </w:numPr>
        <w:tabs>
          <w:tab w:val="left" w:pos="1253"/>
        </w:tabs>
        <w:ind w:firstLine="709"/>
        <w:jc w:val="both"/>
      </w:pPr>
      <w:r>
        <w:t>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EC6228" w:rsidRDefault="00EC6228" w:rsidP="00BF7E9C">
      <w:pPr>
        <w:pStyle w:val="10"/>
        <w:numPr>
          <w:ilvl w:val="1"/>
          <w:numId w:val="12"/>
        </w:numPr>
        <w:tabs>
          <w:tab w:val="left" w:pos="1248"/>
        </w:tabs>
        <w:ind w:firstLine="709"/>
        <w:jc w:val="both"/>
      </w:pPr>
      <w:r>
        <w:t xml:space="preserve">Штатное расписание учреждения утверждается </w:t>
      </w:r>
      <w:r w:rsidRPr="005E2B5D">
        <w:t>муниципальным правовым актом органов местного самоуправления</w:t>
      </w:r>
      <w:r>
        <w:t>.</w:t>
      </w:r>
    </w:p>
    <w:p w:rsidR="00EC6228" w:rsidRDefault="00EC6228" w:rsidP="00BF7E9C">
      <w:pPr>
        <w:pStyle w:val="10"/>
        <w:numPr>
          <w:ilvl w:val="1"/>
          <w:numId w:val="12"/>
        </w:numPr>
        <w:tabs>
          <w:tab w:val="left" w:pos="1248"/>
        </w:tabs>
        <w:ind w:firstLine="709"/>
        <w:jc w:val="both"/>
      </w:pPr>
      <w:r>
        <w:t>Внесение изменений в штатное расписание производится на основании муниципального правового акта</w:t>
      </w:r>
      <w:r w:rsidRPr="005E2B5D">
        <w:t xml:space="preserve"> органов местного самоуправления</w:t>
      </w:r>
      <w:r>
        <w:t>.</w:t>
      </w:r>
    </w:p>
    <w:p w:rsidR="00EC6228" w:rsidRDefault="00EC6228" w:rsidP="00BF7E9C">
      <w:pPr>
        <w:pStyle w:val="10"/>
        <w:numPr>
          <w:ilvl w:val="1"/>
          <w:numId w:val="12"/>
        </w:numPr>
        <w:tabs>
          <w:tab w:val="left" w:pos="1248"/>
        </w:tabs>
        <w:ind w:firstLine="709"/>
        <w:jc w:val="both"/>
      </w:pPr>
      <w:r>
        <w:t>Штатное расписание по видам персонала составляется по всем структурным подразделениям в соответствии с уставом учреждения.</w:t>
      </w:r>
    </w:p>
    <w:p w:rsidR="00310AF2" w:rsidRPr="00A53920" w:rsidRDefault="00EC6228" w:rsidP="00BF7E9C">
      <w:pPr>
        <w:pStyle w:val="10"/>
        <w:numPr>
          <w:ilvl w:val="1"/>
          <w:numId w:val="12"/>
        </w:numPr>
        <w:tabs>
          <w:tab w:val="left" w:pos="1522"/>
        </w:tabs>
        <w:ind w:firstLine="709"/>
        <w:jc w:val="both"/>
      </w:pPr>
      <w: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310AF2" w:rsidRDefault="00310AF2"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BF7E9C" w:rsidRDefault="00BF7E9C" w:rsidP="00BF7E9C">
      <w:pPr>
        <w:spacing w:after="0" w:line="240" w:lineRule="auto"/>
        <w:ind w:firstLine="709"/>
        <w:jc w:val="both"/>
        <w:rPr>
          <w:rFonts w:ascii="Times New Roman" w:hAnsi="Times New Roman"/>
          <w:b/>
          <w:sz w:val="28"/>
          <w:szCs w:val="28"/>
        </w:rPr>
      </w:pP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10AF2" w:rsidRPr="00772480" w:rsidRDefault="00310AF2"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A21FA" w:rsidRDefault="00310AF2" w:rsidP="00A53920">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 xml:space="preserve">   В.В. Кузнецов</w:t>
      </w:r>
    </w:p>
    <w:p w:rsidR="003A21FA" w:rsidRDefault="003A21FA"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1C0460" w:rsidRDefault="001C0460" w:rsidP="003D4584">
      <w:pPr>
        <w:spacing w:after="0" w:line="240" w:lineRule="auto"/>
        <w:ind w:left="5103"/>
        <w:jc w:val="both"/>
        <w:rPr>
          <w:rFonts w:ascii="Times New Roman" w:hAnsi="Times New Roman"/>
          <w:sz w:val="28"/>
          <w:szCs w:val="28"/>
        </w:rPr>
      </w:pPr>
    </w:p>
    <w:p w:rsidR="00D3011B" w:rsidRDefault="00D3011B" w:rsidP="003D4584">
      <w:pPr>
        <w:spacing w:after="0" w:line="240" w:lineRule="auto"/>
        <w:ind w:left="5103"/>
        <w:jc w:val="both"/>
        <w:rPr>
          <w:rFonts w:ascii="Times New Roman" w:hAnsi="Times New Roman"/>
          <w:sz w:val="28"/>
          <w:szCs w:val="28"/>
        </w:rPr>
      </w:pPr>
    </w:p>
    <w:p w:rsidR="00D3011B" w:rsidRDefault="00D3011B" w:rsidP="003D4584">
      <w:pPr>
        <w:spacing w:after="0" w:line="240" w:lineRule="auto"/>
        <w:ind w:left="5103"/>
        <w:jc w:val="both"/>
        <w:rPr>
          <w:rFonts w:ascii="Times New Roman" w:hAnsi="Times New Roman"/>
          <w:sz w:val="28"/>
          <w:szCs w:val="28"/>
        </w:rPr>
      </w:pPr>
    </w:p>
    <w:p w:rsidR="001C0460" w:rsidRDefault="001C0460" w:rsidP="003D4584">
      <w:pPr>
        <w:spacing w:after="0" w:line="240" w:lineRule="auto"/>
        <w:ind w:left="5103"/>
        <w:jc w:val="both"/>
        <w:rPr>
          <w:rFonts w:ascii="Times New Roman" w:hAnsi="Times New Roman"/>
          <w:sz w:val="28"/>
          <w:szCs w:val="28"/>
        </w:rPr>
      </w:pPr>
    </w:p>
    <w:p w:rsidR="00EA35A6" w:rsidRDefault="00EA35A6"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2</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1C0460" w:rsidP="003D4584">
      <w:pPr>
        <w:spacing w:after="0" w:line="240" w:lineRule="auto"/>
        <w:ind w:left="5103"/>
        <w:jc w:val="both"/>
        <w:rPr>
          <w:rFonts w:ascii="Times New Roman" w:hAnsi="Times New Roman"/>
          <w:sz w:val="28"/>
          <w:szCs w:val="28"/>
        </w:rPr>
      </w:pPr>
      <w:r w:rsidRPr="001C0460">
        <w:rPr>
          <w:rFonts w:ascii="Times New Roman" w:hAnsi="Times New Roman"/>
          <w:sz w:val="28"/>
          <w:szCs w:val="28"/>
        </w:rPr>
        <w:t xml:space="preserve">от </w:t>
      </w:r>
      <w:r>
        <w:rPr>
          <w:rFonts w:ascii="Times New Roman" w:hAnsi="Times New Roman"/>
          <w:sz w:val="28"/>
          <w:szCs w:val="28"/>
        </w:rPr>
        <w:t>27.06.2024 № 25</w:t>
      </w:r>
    </w:p>
    <w:p w:rsidR="00EA35A6" w:rsidRPr="00772480" w:rsidRDefault="00EA35A6" w:rsidP="003D4584">
      <w:pPr>
        <w:spacing w:after="0" w:line="240" w:lineRule="auto"/>
        <w:ind w:left="5103"/>
        <w:jc w:val="both"/>
        <w:rPr>
          <w:rFonts w:ascii="Times New Roman" w:hAnsi="Times New Roman"/>
          <w:sz w:val="28"/>
          <w:szCs w:val="28"/>
        </w:rPr>
      </w:pPr>
    </w:p>
    <w:p w:rsidR="003D4584" w:rsidRDefault="003D4584" w:rsidP="003D458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РАЗМЕРЫ</w:t>
      </w:r>
    </w:p>
    <w:p w:rsidR="00D3011B"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 xml:space="preserve">должностных окладов работников </w:t>
      </w:r>
    </w:p>
    <w:p w:rsidR="00D3011B"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 xml:space="preserve">муниципального учреждения культуры </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«Покровский культурно-досуговый центр»</w:t>
      </w:r>
    </w:p>
    <w:p w:rsidR="003D4584" w:rsidRPr="00BF7E9C" w:rsidRDefault="003D4584" w:rsidP="00BF7E9C">
      <w:pPr>
        <w:spacing w:after="0" w:line="240" w:lineRule="auto"/>
        <w:jc w:val="center"/>
        <w:rPr>
          <w:rFonts w:ascii="Times New Roman" w:hAnsi="Times New Roman"/>
          <w:b/>
          <w:sz w:val="28"/>
          <w:szCs w:val="28"/>
        </w:rPr>
      </w:pPr>
      <w:r w:rsidRPr="00BF7E9C">
        <w:rPr>
          <w:rFonts w:ascii="Times New Roman" w:hAnsi="Times New Roman"/>
          <w:b/>
          <w:sz w:val="28"/>
          <w:szCs w:val="28"/>
        </w:rPr>
        <w:t>Покровского сельского поселения</w:t>
      </w:r>
    </w:p>
    <w:p w:rsidR="003D4584" w:rsidRPr="00310AF2" w:rsidRDefault="003D4584" w:rsidP="003D4584">
      <w:pPr>
        <w:spacing w:after="0" w:line="240" w:lineRule="auto"/>
        <w:ind w:firstLine="709"/>
        <w:jc w:val="both"/>
        <w:rPr>
          <w:rFonts w:ascii="Times New Roman" w:hAnsi="Times New Roman"/>
          <w:sz w:val="28"/>
          <w:szCs w:val="28"/>
        </w:rPr>
      </w:pPr>
    </w:p>
    <w:tbl>
      <w:tblPr>
        <w:tblpPr w:leftFromText="180" w:rightFromText="180" w:vertAnchor="text"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6"/>
        <w:gridCol w:w="2485"/>
      </w:tblGrid>
      <w:tr w:rsidR="003D4584" w:rsidRPr="00310AF2" w:rsidTr="00BF7E9C">
        <w:tc>
          <w:tcPr>
            <w:tcW w:w="6912"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Профессиональная квалификационная группа</w:t>
            </w:r>
          </w:p>
        </w:tc>
        <w:tc>
          <w:tcPr>
            <w:tcW w:w="2410" w:type="dxa"/>
            <w:tcBorders>
              <w:bottom w:val="nil"/>
            </w:tcBorders>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Размер месячного должностного оклада, руб.</w:t>
            </w:r>
          </w:p>
        </w:tc>
      </w:tr>
      <w:tr w:rsidR="003D4584" w:rsidRPr="00310AF2" w:rsidTr="00BF7E9C">
        <w:tc>
          <w:tcPr>
            <w:tcW w:w="9322" w:type="dxa"/>
            <w:gridSpan w:val="2"/>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 Должности руководящего состава учреждений культуры</w:t>
            </w:r>
          </w:p>
        </w:tc>
      </w:tr>
      <w:tr w:rsidR="003D4584" w:rsidRPr="00310AF2" w:rsidTr="00BF7E9C">
        <w:tc>
          <w:tcPr>
            <w:tcW w:w="6912"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Директор </w:t>
            </w:r>
          </w:p>
        </w:tc>
        <w:tc>
          <w:tcPr>
            <w:tcW w:w="2410" w:type="dxa"/>
            <w:vAlign w:val="center"/>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19</w:t>
            </w:r>
            <w:r w:rsidR="00F0269E" w:rsidRPr="00310AF2">
              <w:rPr>
                <w:rFonts w:ascii="Times New Roman" w:hAnsi="Times New Roman"/>
                <w:sz w:val="28"/>
                <w:szCs w:val="28"/>
              </w:rPr>
              <w:t xml:space="preserve"> </w:t>
            </w:r>
            <w:r w:rsidRPr="00310AF2">
              <w:rPr>
                <w:rFonts w:ascii="Times New Roman" w:hAnsi="Times New Roman"/>
                <w:sz w:val="28"/>
                <w:szCs w:val="28"/>
              </w:rPr>
              <w:t>242</w:t>
            </w:r>
          </w:p>
        </w:tc>
      </w:tr>
      <w:tr w:rsidR="003D4584" w:rsidRPr="00310AF2" w:rsidTr="00BF7E9C">
        <w:tc>
          <w:tcPr>
            <w:tcW w:w="6912" w:type="dxa"/>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 xml:space="preserve">Художественный руководитель </w:t>
            </w:r>
          </w:p>
        </w:tc>
        <w:tc>
          <w:tcPr>
            <w:tcW w:w="2410" w:type="dxa"/>
            <w:vAlign w:val="center"/>
          </w:tcPr>
          <w:p w:rsidR="003D4584" w:rsidRPr="00310AF2" w:rsidRDefault="00F0269E" w:rsidP="00BF7E9C">
            <w:pPr>
              <w:spacing w:after="0" w:line="240" w:lineRule="auto"/>
              <w:rPr>
                <w:rFonts w:ascii="Times New Roman" w:hAnsi="Times New Roman"/>
                <w:sz w:val="28"/>
                <w:szCs w:val="28"/>
              </w:rPr>
            </w:pPr>
            <w:r w:rsidRPr="00310AF2">
              <w:rPr>
                <w:rFonts w:ascii="Times New Roman" w:hAnsi="Times New Roman"/>
                <w:sz w:val="28"/>
                <w:szCs w:val="28"/>
              </w:rPr>
              <w:t>16 508</w:t>
            </w:r>
          </w:p>
        </w:tc>
      </w:tr>
      <w:tr w:rsidR="00B27925" w:rsidRPr="00310AF2" w:rsidTr="00BF7E9C">
        <w:tc>
          <w:tcPr>
            <w:tcW w:w="6912" w:type="dxa"/>
          </w:tcPr>
          <w:p w:rsidR="00B27925" w:rsidRPr="00310AF2" w:rsidRDefault="00B27925" w:rsidP="00BF7E9C">
            <w:pPr>
              <w:spacing w:after="0" w:line="240" w:lineRule="auto"/>
              <w:rPr>
                <w:rFonts w:ascii="Times New Roman" w:hAnsi="Times New Roman"/>
                <w:sz w:val="28"/>
                <w:szCs w:val="28"/>
              </w:rPr>
            </w:pPr>
            <w:r w:rsidRPr="00B27925">
              <w:rPr>
                <w:rFonts w:ascii="Times New Roman" w:hAnsi="Times New Roman"/>
                <w:sz w:val="28"/>
                <w:szCs w:val="28"/>
              </w:rPr>
              <w:t>Художественный руководитель</w:t>
            </w:r>
          </w:p>
        </w:tc>
        <w:tc>
          <w:tcPr>
            <w:tcW w:w="2410" w:type="dxa"/>
            <w:vAlign w:val="center"/>
          </w:tcPr>
          <w:p w:rsidR="00B27925" w:rsidRPr="00310AF2" w:rsidRDefault="00B27925" w:rsidP="00BF7E9C">
            <w:pPr>
              <w:spacing w:after="0" w:line="240" w:lineRule="auto"/>
              <w:rPr>
                <w:rFonts w:ascii="Times New Roman" w:hAnsi="Times New Roman"/>
                <w:sz w:val="28"/>
                <w:szCs w:val="28"/>
              </w:rPr>
            </w:pPr>
            <w:r w:rsidRPr="00B27925">
              <w:rPr>
                <w:rFonts w:ascii="Times New Roman" w:hAnsi="Times New Roman"/>
                <w:sz w:val="28"/>
                <w:szCs w:val="28"/>
              </w:rPr>
              <w:t>16 508</w:t>
            </w:r>
          </w:p>
        </w:tc>
      </w:tr>
      <w:tr w:rsidR="003D4584" w:rsidRPr="00310AF2" w:rsidTr="00BF7E9C">
        <w:tc>
          <w:tcPr>
            <w:tcW w:w="9322" w:type="dxa"/>
            <w:gridSpan w:val="2"/>
            <w:vAlign w:val="center"/>
          </w:tcPr>
          <w:p w:rsidR="003D4584" w:rsidRPr="00310AF2" w:rsidRDefault="003D4584" w:rsidP="00BF7E9C">
            <w:pPr>
              <w:spacing w:after="0" w:line="240" w:lineRule="auto"/>
              <w:rPr>
                <w:rFonts w:ascii="Times New Roman" w:hAnsi="Times New Roman"/>
                <w:sz w:val="28"/>
                <w:szCs w:val="28"/>
              </w:rPr>
            </w:pPr>
            <w:r w:rsidRPr="00310AF2">
              <w:rPr>
                <w:rFonts w:ascii="Times New Roman" w:hAnsi="Times New Roman"/>
                <w:sz w:val="28"/>
                <w:szCs w:val="28"/>
              </w:rPr>
              <w:t>2.</w:t>
            </w:r>
            <w:r w:rsidR="00A53920">
              <w:rPr>
                <w:rFonts w:ascii="Times New Roman" w:hAnsi="Times New Roman"/>
                <w:sz w:val="28"/>
                <w:szCs w:val="28"/>
              </w:rPr>
              <w:t xml:space="preserve"> Должности работников культуры ведущего</w:t>
            </w:r>
            <w:r w:rsidRPr="00310AF2">
              <w:rPr>
                <w:rFonts w:ascii="Times New Roman" w:hAnsi="Times New Roman"/>
                <w:sz w:val="28"/>
                <w:szCs w:val="28"/>
              </w:rPr>
              <w:t xml:space="preserve"> звена</w:t>
            </w:r>
          </w:p>
        </w:tc>
      </w:tr>
      <w:tr w:rsidR="003D4584" w:rsidRPr="00772480" w:rsidTr="00BF7E9C">
        <w:tc>
          <w:tcPr>
            <w:tcW w:w="6912" w:type="dxa"/>
          </w:tcPr>
          <w:p w:rsidR="003D4584" w:rsidRPr="00772480" w:rsidRDefault="003D4584" w:rsidP="00BF7E9C">
            <w:pPr>
              <w:spacing w:after="0" w:line="240" w:lineRule="auto"/>
              <w:rPr>
                <w:rFonts w:ascii="Times New Roman" w:hAnsi="Times New Roman"/>
                <w:sz w:val="28"/>
                <w:szCs w:val="28"/>
              </w:rPr>
            </w:pPr>
            <w:r w:rsidRPr="00772480">
              <w:rPr>
                <w:rFonts w:ascii="Times New Roman" w:hAnsi="Times New Roman"/>
                <w:sz w:val="28"/>
                <w:szCs w:val="28"/>
              </w:rPr>
              <w:t>Специалист по  методике клубной работы</w:t>
            </w:r>
          </w:p>
        </w:tc>
        <w:tc>
          <w:tcPr>
            <w:tcW w:w="2410" w:type="dxa"/>
            <w:vAlign w:val="center"/>
          </w:tcPr>
          <w:p w:rsidR="003D4584" w:rsidRPr="005E2B5D" w:rsidRDefault="003D4584" w:rsidP="00BF7E9C">
            <w:pPr>
              <w:spacing w:after="0" w:line="240" w:lineRule="auto"/>
              <w:rPr>
                <w:rFonts w:ascii="Times New Roman" w:hAnsi="Times New Roman"/>
                <w:sz w:val="28"/>
                <w:szCs w:val="28"/>
              </w:rPr>
            </w:pPr>
            <w:r>
              <w:rPr>
                <w:rFonts w:ascii="Times New Roman" w:hAnsi="Times New Roman"/>
                <w:sz w:val="28"/>
                <w:szCs w:val="28"/>
              </w:rPr>
              <w:t>14 480</w:t>
            </w:r>
          </w:p>
        </w:tc>
      </w:tr>
      <w:tr w:rsidR="00F0269E" w:rsidRPr="00772480" w:rsidTr="00BF7E9C">
        <w:tc>
          <w:tcPr>
            <w:tcW w:w="6912" w:type="dxa"/>
          </w:tcPr>
          <w:p w:rsidR="00F0269E" w:rsidRPr="00772480" w:rsidRDefault="00F0269E" w:rsidP="00BF7E9C">
            <w:pPr>
              <w:spacing w:after="0" w:line="240" w:lineRule="auto"/>
              <w:rPr>
                <w:rFonts w:ascii="Times New Roman" w:hAnsi="Times New Roman"/>
                <w:sz w:val="28"/>
                <w:szCs w:val="28"/>
              </w:rPr>
            </w:pPr>
            <w:r w:rsidRPr="00772480">
              <w:rPr>
                <w:rFonts w:ascii="Times New Roman" w:hAnsi="Times New Roman"/>
                <w:sz w:val="28"/>
                <w:szCs w:val="28"/>
              </w:rPr>
              <w:t>Специалист по жанрам творчества</w:t>
            </w:r>
          </w:p>
        </w:tc>
        <w:tc>
          <w:tcPr>
            <w:tcW w:w="2410" w:type="dxa"/>
            <w:vAlign w:val="center"/>
          </w:tcPr>
          <w:p w:rsidR="00F0269E" w:rsidRDefault="00F0269E" w:rsidP="00BF7E9C">
            <w:pPr>
              <w:spacing w:after="0" w:line="240" w:lineRule="auto"/>
              <w:rPr>
                <w:rFonts w:ascii="Times New Roman" w:hAnsi="Times New Roman"/>
                <w:sz w:val="28"/>
                <w:szCs w:val="28"/>
              </w:rPr>
            </w:pPr>
            <w:r>
              <w:rPr>
                <w:rFonts w:ascii="Times New Roman" w:hAnsi="Times New Roman"/>
                <w:sz w:val="28"/>
                <w:szCs w:val="28"/>
              </w:rPr>
              <w:t>14 480</w:t>
            </w:r>
          </w:p>
        </w:tc>
      </w:tr>
    </w:tbl>
    <w:p w:rsidR="003D4584"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2A1031" w:rsidRPr="00772480" w:rsidRDefault="002A1031"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ind w:firstLine="709"/>
        <w:jc w:val="both"/>
        <w:rPr>
          <w:rFonts w:ascii="Times New Roman" w:hAnsi="Times New Roman"/>
          <w:sz w:val="28"/>
          <w:szCs w:val="28"/>
        </w:rPr>
      </w:pP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Pr="00772480" w:rsidRDefault="003D4584" w:rsidP="003D4584">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3D4584" w:rsidRPr="00772480" w:rsidRDefault="003D4584" w:rsidP="003D4584">
      <w:pPr>
        <w:spacing w:after="0" w:line="240" w:lineRule="auto"/>
        <w:jc w:val="both"/>
        <w:rPr>
          <w:rFonts w:ascii="Times New Roman" w:hAnsi="Times New Roman"/>
          <w:sz w:val="28"/>
          <w:szCs w:val="28"/>
        </w:rPr>
      </w:pPr>
    </w:p>
    <w:p w:rsidR="003D4584" w:rsidRPr="00772480" w:rsidRDefault="003D4584" w:rsidP="003D4584">
      <w:pPr>
        <w:spacing w:after="0" w:line="240" w:lineRule="auto"/>
        <w:ind w:left="4395"/>
        <w:jc w:val="both"/>
        <w:rPr>
          <w:rFonts w:ascii="Times New Roman" w:hAnsi="Times New Roman"/>
          <w:sz w:val="28"/>
          <w:szCs w:val="28"/>
        </w:rPr>
      </w:pPr>
    </w:p>
    <w:p w:rsidR="00FF5765" w:rsidRDefault="00FF5765" w:rsidP="00F0269E">
      <w:pPr>
        <w:pStyle w:val="10"/>
        <w:ind w:firstLine="0"/>
        <w:rPr>
          <w:rFonts w:eastAsia="Calibri"/>
          <w:lang w:eastAsia="en-US"/>
        </w:rPr>
      </w:pPr>
    </w:p>
    <w:p w:rsidR="00310AF2" w:rsidRDefault="00310AF2" w:rsidP="00F0269E">
      <w:pPr>
        <w:pStyle w:val="10"/>
        <w:ind w:firstLine="0"/>
        <w:rPr>
          <w:rFonts w:eastAsia="Calibri"/>
          <w:b/>
          <w:lang w:eastAsia="en-US"/>
        </w:rPr>
      </w:pPr>
    </w:p>
    <w:p w:rsidR="00F0269E" w:rsidRDefault="00F0269E" w:rsidP="00F0269E">
      <w:pPr>
        <w:pStyle w:val="10"/>
        <w:ind w:firstLine="0"/>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10AF2" w:rsidRDefault="00310AF2" w:rsidP="00FF5765">
      <w:pPr>
        <w:spacing w:after="0" w:line="240" w:lineRule="auto"/>
        <w:ind w:left="5103"/>
        <w:jc w:val="both"/>
        <w:rPr>
          <w:rFonts w:ascii="Times New Roman" w:hAnsi="Times New Roman"/>
          <w:sz w:val="28"/>
          <w:szCs w:val="28"/>
        </w:rPr>
      </w:pPr>
    </w:p>
    <w:p w:rsidR="003A21FA" w:rsidRDefault="003A21FA" w:rsidP="00FF5765">
      <w:pPr>
        <w:spacing w:after="0" w:line="240" w:lineRule="auto"/>
        <w:ind w:left="5103"/>
        <w:jc w:val="both"/>
        <w:rPr>
          <w:rFonts w:ascii="Times New Roman" w:hAnsi="Times New Roman"/>
          <w:sz w:val="28"/>
          <w:szCs w:val="28"/>
        </w:rPr>
      </w:pPr>
    </w:p>
    <w:p w:rsidR="002A1031" w:rsidRDefault="002A1031"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3</w:t>
      </w:r>
    </w:p>
    <w:p w:rsidR="00FF5765" w:rsidRDefault="00FF5765" w:rsidP="00FF5765">
      <w:pPr>
        <w:spacing w:after="0" w:line="240" w:lineRule="auto"/>
        <w:ind w:left="5103"/>
        <w:jc w:val="both"/>
        <w:rPr>
          <w:rFonts w:ascii="Times New Roman" w:hAnsi="Times New Roman"/>
          <w:sz w:val="28"/>
          <w:szCs w:val="28"/>
        </w:rPr>
      </w:pPr>
    </w:p>
    <w:p w:rsidR="00FF5765" w:rsidRPr="002E3097"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FF5765" w:rsidRPr="002E3097" w:rsidRDefault="00FF5765" w:rsidP="00FF5765">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EA35A6" w:rsidRDefault="00FF5765" w:rsidP="00FF5765">
      <w:pPr>
        <w:spacing w:after="0" w:line="240" w:lineRule="auto"/>
        <w:ind w:left="5103"/>
        <w:jc w:val="both"/>
        <w:rPr>
          <w:rFonts w:ascii="Times New Roman" w:hAnsi="Times New Roman"/>
          <w:sz w:val="28"/>
          <w:szCs w:val="28"/>
        </w:rPr>
      </w:pPr>
      <w:r w:rsidRPr="002E3097">
        <w:rPr>
          <w:rFonts w:ascii="Times New Roman" w:hAnsi="Times New Roman"/>
          <w:sz w:val="28"/>
          <w:szCs w:val="28"/>
        </w:rPr>
        <w:t>Покровского сельского поселения</w:t>
      </w:r>
    </w:p>
    <w:p w:rsidR="00EA35A6" w:rsidRDefault="00EA35A6" w:rsidP="00EA35A6">
      <w:pPr>
        <w:spacing w:after="0" w:line="240" w:lineRule="auto"/>
        <w:ind w:left="5103"/>
        <w:jc w:val="both"/>
        <w:rPr>
          <w:rFonts w:ascii="Times New Roman" w:hAnsi="Times New Roman"/>
          <w:sz w:val="28"/>
          <w:szCs w:val="28"/>
        </w:rPr>
      </w:pPr>
      <w:r w:rsidRPr="00EA35A6">
        <w:rPr>
          <w:rFonts w:ascii="Times New Roman" w:hAnsi="Times New Roman"/>
          <w:sz w:val="28"/>
          <w:szCs w:val="28"/>
        </w:rPr>
        <w:t>Новопокровского района</w:t>
      </w:r>
    </w:p>
    <w:p w:rsidR="001C0460" w:rsidRPr="00EA35A6" w:rsidRDefault="001C0460" w:rsidP="00EA35A6">
      <w:pPr>
        <w:spacing w:after="0" w:line="240" w:lineRule="auto"/>
        <w:ind w:left="5103"/>
        <w:jc w:val="both"/>
        <w:rPr>
          <w:rFonts w:ascii="Times New Roman" w:hAnsi="Times New Roman"/>
          <w:sz w:val="28"/>
          <w:szCs w:val="28"/>
        </w:rPr>
      </w:pPr>
      <w:r w:rsidRPr="001C0460">
        <w:rPr>
          <w:rFonts w:ascii="Times New Roman" w:hAnsi="Times New Roman"/>
          <w:sz w:val="28"/>
          <w:szCs w:val="28"/>
        </w:rPr>
        <w:t>от 27.06.2024 № 25</w:t>
      </w:r>
    </w:p>
    <w:p w:rsidR="003D4584" w:rsidRDefault="003D4584" w:rsidP="00FF5765">
      <w:pPr>
        <w:pStyle w:val="10"/>
        <w:ind w:firstLine="0"/>
        <w:jc w:val="center"/>
      </w:pPr>
    </w:p>
    <w:p w:rsidR="00EA35A6" w:rsidRDefault="00EA35A6" w:rsidP="00FF5765">
      <w:pPr>
        <w:pStyle w:val="10"/>
        <w:ind w:firstLine="0"/>
        <w:jc w:val="center"/>
      </w:pPr>
    </w:p>
    <w:p w:rsid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 xml:space="preserve">Профессиональные квалификационные группы должностей </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работников муниципального учреждения культуры</w:t>
      </w:r>
    </w:p>
    <w:p w:rsidR="00FF5765" w:rsidRPr="00EA35A6" w:rsidRDefault="003D4584"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«Покровский к</w:t>
      </w:r>
      <w:r w:rsidR="00FF5765" w:rsidRPr="00EA35A6">
        <w:rPr>
          <w:rFonts w:ascii="Times New Roman" w:hAnsi="Times New Roman"/>
          <w:b/>
          <w:color w:val="000000" w:themeColor="text1"/>
          <w:sz w:val="28"/>
          <w:szCs w:val="28"/>
        </w:rPr>
        <w:t>ультурно – досуговый центр»</w:t>
      </w:r>
    </w:p>
    <w:p w:rsidR="00FF5765" w:rsidRPr="00EA35A6" w:rsidRDefault="00FF5765" w:rsidP="00EA35A6">
      <w:pPr>
        <w:spacing w:after="0" w:line="240" w:lineRule="auto"/>
        <w:jc w:val="center"/>
        <w:rPr>
          <w:rFonts w:ascii="Times New Roman" w:hAnsi="Times New Roman"/>
          <w:b/>
          <w:color w:val="000000" w:themeColor="text1"/>
          <w:sz w:val="28"/>
          <w:szCs w:val="28"/>
        </w:rPr>
      </w:pPr>
      <w:r w:rsidRPr="00EA35A6">
        <w:rPr>
          <w:rFonts w:ascii="Times New Roman" w:hAnsi="Times New Roman"/>
          <w:b/>
          <w:color w:val="000000" w:themeColor="text1"/>
          <w:sz w:val="28"/>
          <w:szCs w:val="28"/>
        </w:rPr>
        <w:t>Покровского сельского поселения Новопокровского района</w:t>
      </w:r>
    </w:p>
    <w:p w:rsidR="0036613A" w:rsidRDefault="0036613A" w:rsidP="00D3011B">
      <w:pPr>
        <w:pStyle w:val="10"/>
        <w:ind w:firstLine="709"/>
        <w:jc w:val="both"/>
      </w:pPr>
      <w:r>
        <w:t xml:space="preserve"> </w:t>
      </w:r>
    </w:p>
    <w:p w:rsidR="0036613A" w:rsidRDefault="00D3011B" w:rsidP="00D3011B">
      <w:pPr>
        <w:pStyle w:val="10"/>
        <w:tabs>
          <w:tab w:val="left" w:pos="332"/>
        </w:tabs>
        <w:ind w:firstLine="709"/>
        <w:jc w:val="both"/>
      </w:pPr>
      <w:r>
        <w:t xml:space="preserve">1. </w:t>
      </w:r>
      <w:r w:rsidR="0036613A">
        <w:t>Профессии работников культуры, искусства и кинематографии первого уровня: костюмер, киномеханик.</w:t>
      </w:r>
    </w:p>
    <w:p w:rsidR="0036613A" w:rsidRDefault="00D3011B" w:rsidP="00D3011B">
      <w:pPr>
        <w:pStyle w:val="10"/>
        <w:tabs>
          <w:tab w:val="left" w:pos="332"/>
        </w:tabs>
        <w:ind w:firstLine="709"/>
        <w:jc w:val="both"/>
      </w:pPr>
      <w:r>
        <w:t xml:space="preserve">2. </w:t>
      </w:r>
      <w:r w:rsidR="0036613A">
        <w:t>Профессии рабочих культуры, искусства и кинематографии второго уровня:</w:t>
      </w:r>
    </w:p>
    <w:p w:rsidR="0036613A" w:rsidRDefault="00D3011B" w:rsidP="00D3011B">
      <w:pPr>
        <w:pStyle w:val="10"/>
        <w:tabs>
          <w:tab w:val="left" w:pos="583"/>
        </w:tabs>
        <w:ind w:firstLine="709"/>
        <w:jc w:val="both"/>
      </w:pPr>
      <w:r>
        <w:t xml:space="preserve">- </w:t>
      </w:r>
      <w:r w:rsidR="0036613A">
        <w:t>1 квалификационный уровень: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w:t>
      </w:r>
    </w:p>
    <w:p w:rsidR="0036613A" w:rsidRDefault="00D3011B" w:rsidP="00D3011B">
      <w:pPr>
        <w:pStyle w:val="10"/>
        <w:tabs>
          <w:tab w:val="left" w:pos="931"/>
          <w:tab w:val="left" w:pos="5357"/>
        </w:tabs>
        <w:ind w:firstLine="709"/>
        <w:jc w:val="both"/>
      </w:pPr>
      <w:r>
        <w:t xml:space="preserve">- 2 квалификационный уровень: </w:t>
      </w:r>
      <w:r w:rsidR="0036613A">
        <w:t>механик по обслуживанию</w:t>
      </w:r>
      <w:r>
        <w:t xml:space="preserve"> </w:t>
      </w:r>
      <w:r w:rsidR="0036613A">
        <w:t>кинотелевизионного оборудования 6-7 разрядов ЕТКС, механик по обслуживанию звуковой техники 6-7 разрядов ЕТКС, настройщик духовых инструментов 6 разряда ЕТКС.</w:t>
      </w:r>
    </w:p>
    <w:p w:rsidR="0036613A" w:rsidRDefault="00D3011B" w:rsidP="00D3011B">
      <w:pPr>
        <w:pStyle w:val="10"/>
        <w:tabs>
          <w:tab w:val="left" w:pos="646"/>
        </w:tabs>
        <w:ind w:firstLine="709"/>
        <w:jc w:val="both"/>
      </w:pPr>
      <w:r>
        <w:t xml:space="preserve">- </w:t>
      </w:r>
      <w:r w:rsidR="0036613A">
        <w:t>3 квалификационный уровень: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w:t>
      </w:r>
    </w:p>
    <w:p w:rsidR="0036613A" w:rsidRDefault="00D3011B" w:rsidP="00D3011B">
      <w:pPr>
        <w:pStyle w:val="10"/>
        <w:tabs>
          <w:tab w:val="left" w:pos="583"/>
        </w:tabs>
        <w:ind w:firstLine="709"/>
        <w:jc w:val="both"/>
      </w:pPr>
      <w:r>
        <w:t xml:space="preserve">- </w:t>
      </w:r>
      <w:r w:rsidR="0036613A">
        <w:t>4 квалификационный уровень: профессии рабочих, предусмотренные первым-третьим квалификационными уровнями, при выполнении важных (особо важных) и ответственных (особо ответственных) работ.</w:t>
      </w:r>
    </w:p>
    <w:p w:rsidR="0036613A" w:rsidRDefault="00D3011B" w:rsidP="00D3011B">
      <w:pPr>
        <w:pStyle w:val="10"/>
        <w:tabs>
          <w:tab w:val="left" w:pos="332"/>
        </w:tabs>
        <w:ind w:firstLine="709"/>
        <w:jc w:val="both"/>
      </w:pPr>
      <w:r>
        <w:t xml:space="preserve">3. </w:t>
      </w:r>
      <w:r w:rsidR="0036613A">
        <w:t>Должности технических исполнителей и артистов вспомогательного состава: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 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водитель.</w:t>
      </w:r>
    </w:p>
    <w:p w:rsidR="0036613A" w:rsidRDefault="00D3011B" w:rsidP="00D3011B">
      <w:pPr>
        <w:pStyle w:val="10"/>
        <w:tabs>
          <w:tab w:val="left" w:pos="332"/>
        </w:tabs>
        <w:ind w:firstLine="709"/>
        <w:jc w:val="both"/>
      </w:pPr>
      <w:r>
        <w:t xml:space="preserve">4. </w:t>
      </w:r>
      <w:r w:rsidR="0036613A">
        <w:t xml:space="preserve">Должности работников культуры, искусства и кинематографии среднего звена: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w:t>
      </w:r>
      <w:r w:rsidR="0036613A">
        <w:lastRenderedPageBreak/>
        <w:t>аккомпаниатор; культорганизатор; ассистенты: режиссера, дирижера, балетмейстера, хормейстера; мастер участка ремонта и реставрации фильмофонда.</w:t>
      </w:r>
    </w:p>
    <w:p w:rsidR="0036613A" w:rsidRDefault="00D3011B" w:rsidP="00D3011B">
      <w:pPr>
        <w:pStyle w:val="10"/>
        <w:tabs>
          <w:tab w:val="left" w:pos="672"/>
        </w:tabs>
        <w:ind w:firstLine="709"/>
        <w:jc w:val="both"/>
      </w:pPr>
      <w:r>
        <w:t xml:space="preserve">5. </w:t>
      </w:r>
      <w:r w:rsidR="0036613A">
        <w:t>Должности работников культуры, искусства и кинематографии ведущего звена: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 - 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 -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w:t>
      </w:r>
    </w:p>
    <w:p w:rsidR="00BD7358" w:rsidRDefault="0036613A" w:rsidP="003D4584">
      <w:pPr>
        <w:pStyle w:val="10"/>
        <w:tabs>
          <w:tab w:val="left" w:pos="672"/>
          <w:tab w:val="left" w:pos="3389"/>
        </w:tabs>
        <w:ind w:firstLine="709"/>
        <w:jc w:val="both"/>
      </w:pPr>
      <w:r w:rsidRPr="0036613A">
        <w:t>6.</w:t>
      </w:r>
      <w:r>
        <w:t xml:space="preserve"> Должности руководящего состава учреждений культ</w:t>
      </w:r>
      <w:r w:rsidR="003D4584">
        <w:t xml:space="preserve">уры, искусства, кинематографии: </w:t>
      </w:r>
      <w:r>
        <w:t xml:space="preserve">художественный руководитель,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w:t>
      </w:r>
      <w:r w:rsidRPr="0036613A">
        <w:t>организаций, режиссер массовых представлений;</w:t>
      </w:r>
      <w:r>
        <w:t xml:space="preserve"> </w:t>
      </w:r>
      <w:r w:rsidRPr="0036613A">
        <w:t>руководитель клубного формирования - любительского объединения, студии, коллектива самодеятельного искусства, клуба по интересам</w:t>
      </w:r>
      <w:r>
        <w:t>.</w:t>
      </w:r>
    </w:p>
    <w:p w:rsidR="00F0269E" w:rsidRDefault="00F0269E" w:rsidP="00F0269E">
      <w:pPr>
        <w:autoSpaceDE w:val="0"/>
        <w:autoSpaceDN w:val="0"/>
        <w:adjustRightInd w:val="0"/>
        <w:spacing w:after="0" w:line="240" w:lineRule="auto"/>
        <w:jc w:val="both"/>
        <w:rPr>
          <w:rFonts w:ascii="Times New Roman" w:hAnsi="Times New Roman"/>
          <w:sz w:val="28"/>
          <w:szCs w:val="28"/>
        </w:rPr>
      </w:pPr>
    </w:p>
    <w:p w:rsidR="00D3011B" w:rsidRDefault="00D3011B" w:rsidP="00F0269E">
      <w:pPr>
        <w:autoSpaceDE w:val="0"/>
        <w:autoSpaceDN w:val="0"/>
        <w:adjustRightInd w:val="0"/>
        <w:spacing w:after="0" w:line="240" w:lineRule="auto"/>
        <w:jc w:val="both"/>
        <w:rPr>
          <w:rFonts w:ascii="Times New Roman" w:hAnsi="Times New Roman"/>
          <w:sz w:val="28"/>
          <w:szCs w:val="28"/>
        </w:rPr>
      </w:pPr>
    </w:p>
    <w:p w:rsidR="00EA35A6" w:rsidRDefault="00EA35A6"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3D4584" w:rsidRDefault="00F0269E" w:rsidP="00310AF2">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Новопокровского района                                                              В.В. Кузнецов</w:t>
      </w:r>
    </w:p>
    <w:p w:rsidR="00CF7DB2" w:rsidRDefault="00CF7DB2"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color w:val="000000"/>
          <w:spacing w:val="3"/>
          <w:sz w:val="28"/>
          <w:szCs w:val="28"/>
        </w:rPr>
      </w:pPr>
      <w:r w:rsidRPr="002E3097">
        <w:rPr>
          <w:rFonts w:ascii="Times New Roman" w:hAnsi="Times New Roman"/>
          <w:sz w:val="28"/>
          <w:szCs w:val="28"/>
        </w:rPr>
        <w:lastRenderedPageBreak/>
        <w:t xml:space="preserve">ПРИЛОЖЕНИЕ </w:t>
      </w:r>
      <w:r w:rsidR="00BF7E9C">
        <w:rPr>
          <w:rFonts w:ascii="Times New Roman" w:hAnsi="Times New Roman"/>
          <w:sz w:val="28"/>
          <w:szCs w:val="28"/>
        </w:rPr>
        <w:t>4</w:t>
      </w:r>
    </w:p>
    <w:p w:rsidR="003D4584" w:rsidRDefault="003D4584" w:rsidP="003D4584">
      <w:pPr>
        <w:spacing w:after="0" w:line="240" w:lineRule="auto"/>
        <w:ind w:left="5103"/>
        <w:jc w:val="both"/>
        <w:rPr>
          <w:rFonts w:ascii="Times New Roman" w:hAnsi="Times New Roman"/>
          <w:sz w:val="28"/>
          <w:szCs w:val="28"/>
        </w:rPr>
      </w:pP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УТВЕРЖДЕНО:</w:t>
      </w:r>
    </w:p>
    <w:p w:rsidR="003D4584" w:rsidRPr="002E3097" w:rsidRDefault="003D4584" w:rsidP="003D4584">
      <w:pPr>
        <w:spacing w:after="0" w:line="240" w:lineRule="auto"/>
        <w:ind w:left="5103"/>
        <w:jc w:val="both"/>
        <w:rPr>
          <w:rFonts w:ascii="Times New Roman" w:hAnsi="Times New Roman"/>
          <w:sz w:val="28"/>
          <w:szCs w:val="28"/>
        </w:rPr>
      </w:pPr>
      <w:r>
        <w:rPr>
          <w:rFonts w:ascii="Times New Roman" w:hAnsi="Times New Roman"/>
          <w:sz w:val="28"/>
          <w:szCs w:val="28"/>
        </w:rPr>
        <w:t>п</w:t>
      </w:r>
      <w:r w:rsidRPr="002E3097">
        <w:rPr>
          <w:rFonts w:ascii="Times New Roman" w:hAnsi="Times New Roman"/>
          <w:sz w:val="28"/>
          <w:szCs w:val="28"/>
        </w:rPr>
        <w:t>остановлением администрации</w:t>
      </w:r>
    </w:p>
    <w:p w:rsidR="003D4584" w:rsidRPr="002E3097"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 xml:space="preserve">Покровского сельского поселения </w:t>
      </w:r>
    </w:p>
    <w:p w:rsidR="003D4584" w:rsidRDefault="003D4584" w:rsidP="003D4584">
      <w:pPr>
        <w:spacing w:after="0" w:line="240" w:lineRule="auto"/>
        <w:ind w:left="5103"/>
        <w:jc w:val="both"/>
        <w:rPr>
          <w:rFonts w:ascii="Times New Roman" w:hAnsi="Times New Roman"/>
          <w:sz w:val="28"/>
          <w:szCs w:val="28"/>
        </w:rPr>
      </w:pPr>
      <w:r w:rsidRPr="002E3097">
        <w:rPr>
          <w:rFonts w:ascii="Times New Roman" w:hAnsi="Times New Roman"/>
          <w:sz w:val="28"/>
          <w:szCs w:val="28"/>
        </w:rPr>
        <w:t>Новопокровского района</w:t>
      </w:r>
    </w:p>
    <w:p w:rsidR="001C0460" w:rsidRDefault="001C0460" w:rsidP="003D4584">
      <w:pPr>
        <w:spacing w:after="0" w:line="240" w:lineRule="auto"/>
        <w:ind w:left="5103"/>
        <w:jc w:val="both"/>
        <w:rPr>
          <w:rFonts w:ascii="Times New Roman" w:hAnsi="Times New Roman"/>
          <w:sz w:val="28"/>
          <w:szCs w:val="28"/>
        </w:rPr>
      </w:pPr>
      <w:r w:rsidRPr="001C0460">
        <w:rPr>
          <w:rFonts w:ascii="Times New Roman" w:hAnsi="Times New Roman"/>
          <w:sz w:val="28"/>
          <w:szCs w:val="28"/>
        </w:rPr>
        <w:t>от 27.06.2024 № 25</w:t>
      </w:r>
    </w:p>
    <w:p w:rsidR="0036613A" w:rsidRDefault="0036613A" w:rsidP="0036613A">
      <w:pPr>
        <w:pStyle w:val="10"/>
        <w:ind w:firstLine="0"/>
        <w:jc w:val="center"/>
      </w:pPr>
    </w:p>
    <w:p w:rsidR="0036613A" w:rsidRDefault="0036613A" w:rsidP="0036613A">
      <w:pPr>
        <w:pStyle w:val="10"/>
        <w:ind w:firstLine="0"/>
        <w:jc w:val="center"/>
      </w:pPr>
    </w:p>
    <w:p w:rsidR="0036613A" w:rsidRPr="00EA35A6" w:rsidRDefault="0036613A" w:rsidP="00EA35A6">
      <w:pPr>
        <w:pStyle w:val="10"/>
        <w:ind w:firstLine="0"/>
        <w:jc w:val="center"/>
        <w:rPr>
          <w:b/>
        </w:rPr>
      </w:pPr>
      <w:r w:rsidRPr="00EA35A6">
        <w:rPr>
          <w:b/>
        </w:rPr>
        <w:t>ПЕРЕЧЕНЬ</w:t>
      </w:r>
    </w:p>
    <w:p w:rsidR="00EA35A6" w:rsidRDefault="0036613A" w:rsidP="00EA35A6">
      <w:pPr>
        <w:pStyle w:val="10"/>
        <w:ind w:firstLine="0"/>
        <w:jc w:val="center"/>
        <w:rPr>
          <w:b/>
        </w:rPr>
      </w:pPr>
      <w:r w:rsidRPr="00EA35A6">
        <w:rPr>
          <w:b/>
        </w:rPr>
        <w:t xml:space="preserve">работников </w:t>
      </w:r>
      <w:r w:rsidR="003D4584" w:rsidRPr="00EA35A6">
        <w:rPr>
          <w:b/>
        </w:rPr>
        <w:t xml:space="preserve">культуры </w:t>
      </w:r>
      <w:r w:rsidRPr="00EA35A6">
        <w:rPr>
          <w:b/>
        </w:rPr>
        <w:t>работающих в сельс</w:t>
      </w:r>
      <w:r w:rsidR="003D4584" w:rsidRPr="00EA35A6">
        <w:rPr>
          <w:b/>
        </w:rPr>
        <w:t xml:space="preserve">кой местности, </w:t>
      </w:r>
    </w:p>
    <w:p w:rsidR="0036613A" w:rsidRDefault="003D4584" w:rsidP="00EA35A6">
      <w:pPr>
        <w:pStyle w:val="10"/>
        <w:ind w:firstLine="0"/>
        <w:jc w:val="center"/>
        <w:rPr>
          <w:b/>
        </w:rPr>
      </w:pPr>
      <w:r w:rsidRPr="00EA35A6">
        <w:rPr>
          <w:b/>
        </w:rPr>
        <w:t xml:space="preserve">которым к окладу </w:t>
      </w:r>
      <w:r w:rsidR="0036613A" w:rsidRPr="00EA35A6">
        <w:rPr>
          <w:b/>
        </w:rPr>
        <w:t>(должностному окладу), устанавливается</w:t>
      </w:r>
      <w:r w:rsidR="0036613A" w:rsidRPr="00EA35A6">
        <w:rPr>
          <w:b/>
        </w:rPr>
        <w:br/>
        <w:t>компенсационная выплата за работу в сельской местности</w:t>
      </w:r>
    </w:p>
    <w:p w:rsidR="00EA35A6" w:rsidRPr="00EA35A6" w:rsidRDefault="00EA35A6" w:rsidP="00EA35A6">
      <w:pPr>
        <w:pStyle w:val="10"/>
        <w:ind w:firstLine="0"/>
        <w:jc w:val="center"/>
        <w:rPr>
          <w:b/>
        </w:rPr>
      </w:pPr>
    </w:p>
    <w:p w:rsidR="0036613A" w:rsidRDefault="0036613A" w:rsidP="00EA35A6">
      <w:pPr>
        <w:pStyle w:val="10"/>
        <w:numPr>
          <w:ilvl w:val="0"/>
          <w:numId w:val="18"/>
        </w:numPr>
        <w:tabs>
          <w:tab w:val="left" w:pos="879"/>
        </w:tabs>
        <w:ind w:firstLine="580"/>
        <w:jc w:val="both"/>
      </w:pPr>
      <w:r>
        <w:t>Работники руководящего состава:</w:t>
      </w:r>
    </w:p>
    <w:p w:rsidR="0036613A" w:rsidRDefault="0036613A" w:rsidP="0036613A">
      <w:pPr>
        <w:pStyle w:val="10"/>
        <w:numPr>
          <w:ilvl w:val="0"/>
          <w:numId w:val="19"/>
        </w:numPr>
        <w:tabs>
          <w:tab w:val="left" w:pos="913"/>
        </w:tabs>
        <w:ind w:firstLine="580"/>
        <w:jc w:val="both"/>
      </w:pPr>
      <w:r>
        <w:t>руководитель (директор, заведующий) и его заместитель;</w:t>
      </w:r>
    </w:p>
    <w:p w:rsidR="0036613A" w:rsidRDefault="0036613A" w:rsidP="0036613A">
      <w:pPr>
        <w:pStyle w:val="10"/>
        <w:numPr>
          <w:ilvl w:val="0"/>
          <w:numId w:val="19"/>
        </w:numPr>
        <w:tabs>
          <w:tab w:val="left" w:pos="932"/>
        </w:tabs>
        <w:ind w:firstLine="580"/>
        <w:jc w:val="both"/>
      </w:pPr>
      <w:r>
        <w:t>художественный руководитель;</w:t>
      </w:r>
    </w:p>
    <w:p w:rsidR="0036613A" w:rsidRDefault="0036613A" w:rsidP="0036613A">
      <w:pPr>
        <w:pStyle w:val="10"/>
        <w:numPr>
          <w:ilvl w:val="0"/>
          <w:numId w:val="19"/>
        </w:numPr>
        <w:tabs>
          <w:tab w:val="left" w:pos="1035"/>
        </w:tabs>
        <w:ind w:firstLine="580"/>
        <w:jc w:val="both"/>
      </w:pPr>
      <w:r>
        <w:t>заведующий (начальник) структурным подразделением: отделом, отделением, филиалом, кабинетом, сектором, службой, объектом досуговой работы, фильмобазой (фильмохранилищем) и др. и его заместитель;</w:t>
      </w:r>
    </w:p>
    <w:p w:rsidR="0036613A" w:rsidRDefault="0036613A" w:rsidP="0036613A">
      <w:pPr>
        <w:pStyle w:val="10"/>
        <w:numPr>
          <w:ilvl w:val="0"/>
          <w:numId w:val="19"/>
        </w:numPr>
        <w:tabs>
          <w:tab w:val="left" w:pos="930"/>
        </w:tabs>
        <w:ind w:firstLine="580"/>
        <w:jc w:val="both"/>
      </w:pPr>
      <w:r>
        <w:t>главные: инженер, экономист, хранитель фондов, художник, режиссер, дирижер, хормейстер, балетмейстер, библиотекарь, библиограф, администратор.</w:t>
      </w:r>
    </w:p>
    <w:p w:rsidR="0036613A" w:rsidRDefault="0036613A" w:rsidP="0036613A">
      <w:pPr>
        <w:pStyle w:val="10"/>
        <w:numPr>
          <w:ilvl w:val="0"/>
          <w:numId w:val="18"/>
        </w:numPr>
        <w:tabs>
          <w:tab w:val="left" w:pos="1035"/>
        </w:tabs>
        <w:ind w:firstLine="580"/>
        <w:jc w:val="both"/>
      </w:pPr>
      <w:r>
        <w:t>Специалисты всех категорий: костюмер, киномеханик, механик по обслуживанию кинотелевизионного оборудования 3-5 разрядов ЕТКС, настройщик пианино и роялей 4-8 разрядов ЕТКС, механик по обслуживанию звуковой техники 2-5 разрядов ЕТКС; механик по обслуживанию кинотелевизионного оборудования 6-7 разрядов ЕТКС, механик по обслуживанию звуковой техники 6-7 разрядов ЕТКС; механик по ремонту и обслуживанию кинотехнологического оборудования 8 разряда ЕТКС, механик по обслуживанию кинотелевизионного оборудования 8 разряда ЕТКС; настройщик духовых инструментов 6 разряда ЕТКС; артист вспомогательного состава театров и концертных организаций, смотритель музейный, контролер билетов, рабочий, рабочий по текущему ремонту и обслуживанию зданий,</w:t>
      </w:r>
    </w:p>
    <w:p w:rsidR="0036613A" w:rsidRDefault="0036613A" w:rsidP="0036613A">
      <w:pPr>
        <w:pStyle w:val="10"/>
        <w:ind w:firstLine="0"/>
        <w:jc w:val="both"/>
      </w:pPr>
      <w:r>
        <w:t xml:space="preserve">уборщик помещений, уборщик служебных и производственных помещений, уборщик территорий, электрик, электромонтер по ремонту и обслуживанию электрооборудования, заведующий билетными кассами; заведующий костюмерной;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ассистенты: режиссера, дирижера, балетмейстера, хормейстера; мастер участка ремонта и реставрации фильмофонда, редактор библиотеки, клубного учреждения, музея, </w:t>
      </w:r>
      <w:r>
        <w:lastRenderedPageBreak/>
        <w:t>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экспозиционного и выставочного отдела; 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художник-постановщик;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w:t>
      </w:r>
      <w:r w:rsidR="003D4584">
        <w:t xml:space="preserve"> </w:t>
      </w:r>
      <w:r>
        <w:t>- вокалист (солист); артист оркестра; артист хора; артист духового оркестра, оркестра народных инструментов; артист эстрадного оркестра (ансамбля); хранитель фондов;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кинооператор; звукооператор, главный балетмейстер; режиссер-постановщик, заведующий отделом по эксплуатации аттракционной техники; главный хормейстер; главный художник; балетмейстер-постановщик; главный дирижер; заведующий отделом (сектором) библиотеки, заведующий отделом (сектором)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p w:rsidR="00F0269E" w:rsidRDefault="0036613A" w:rsidP="00310AF2">
      <w:pPr>
        <w:pStyle w:val="10"/>
        <w:numPr>
          <w:ilvl w:val="0"/>
          <w:numId w:val="18"/>
        </w:numPr>
        <w:tabs>
          <w:tab w:val="left" w:pos="1137"/>
        </w:tabs>
        <w:ind w:firstLine="580"/>
        <w:jc w:val="both"/>
      </w:pPr>
      <w:r>
        <w:t>Другие работники: киномеханик, настройщик музыкальных инструментов, делопроизводитель, звукооператор.</w:t>
      </w: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310AF2" w:rsidRDefault="00310AF2" w:rsidP="00F0269E">
      <w:pPr>
        <w:autoSpaceDE w:val="0"/>
        <w:autoSpaceDN w:val="0"/>
        <w:adjustRightInd w:val="0"/>
        <w:spacing w:after="0" w:line="240" w:lineRule="auto"/>
        <w:jc w:val="both"/>
        <w:rPr>
          <w:rFonts w:ascii="Times New Roman" w:hAnsi="Times New Roman"/>
          <w:sz w:val="28"/>
          <w:szCs w:val="28"/>
        </w:rPr>
      </w:pP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Глава</w:t>
      </w:r>
    </w:p>
    <w:p w:rsidR="00F0269E" w:rsidRPr="00772480" w:rsidRDefault="00F0269E" w:rsidP="00F0269E">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Покровского сельского поселения</w:t>
      </w:r>
    </w:p>
    <w:p w:rsidR="00C03E8C" w:rsidRPr="002E7EB6" w:rsidRDefault="00F0269E" w:rsidP="00293D13">
      <w:pPr>
        <w:autoSpaceDE w:val="0"/>
        <w:autoSpaceDN w:val="0"/>
        <w:adjustRightInd w:val="0"/>
        <w:spacing w:after="0" w:line="240" w:lineRule="auto"/>
        <w:jc w:val="both"/>
        <w:rPr>
          <w:rFonts w:ascii="Times New Roman" w:hAnsi="Times New Roman"/>
          <w:sz w:val="28"/>
          <w:szCs w:val="28"/>
        </w:rPr>
      </w:pPr>
      <w:r w:rsidRPr="00772480">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772480">
        <w:rPr>
          <w:rFonts w:ascii="Times New Roman" w:hAnsi="Times New Roman"/>
          <w:sz w:val="28"/>
          <w:szCs w:val="28"/>
        </w:rPr>
        <w:t>В.В. Кузнецов</w:t>
      </w:r>
    </w:p>
    <w:sectPr w:rsidR="00C03E8C" w:rsidRPr="002E7EB6" w:rsidSect="00EA35A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5E" w:rsidRDefault="006F595E" w:rsidP="00CD7847">
      <w:pPr>
        <w:spacing w:after="0" w:line="240" w:lineRule="auto"/>
      </w:pPr>
      <w:r>
        <w:separator/>
      </w:r>
    </w:p>
  </w:endnote>
  <w:endnote w:type="continuationSeparator" w:id="1">
    <w:p w:rsidR="006F595E" w:rsidRDefault="006F595E" w:rsidP="00CD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5E" w:rsidRDefault="006F595E" w:rsidP="00CD7847">
      <w:pPr>
        <w:spacing w:after="0" w:line="240" w:lineRule="auto"/>
      </w:pPr>
      <w:r>
        <w:separator/>
      </w:r>
    </w:p>
  </w:footnote>
  <w:footnote w:type="continuationSeparator" w:id="1">
    <w:p w:rsidR="006F595E" w:rsidRDefault="006F595E" w:rsidP="00CD7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9425860"/>
      <w:docPartObj>
        <w:docPartGallery w:val="Page Numbers (Top of Page)"/>
        <w:docPartUnique/>
      </w:docPartObj>
    </w:sdtPr>
    <w:sdtContent>
      <w:p w:rsidR="00135660" w:rsidRPr="00EA35A6" w:rsidRDefault="00C86D14" w:rsidP="00EA35A6">
        <w:pPr>
          <w:pStyle w:val="ab"/>
          <w:jc w:val="center"/>
          <w:rPr>
            <w:rFonts w:ascii="Times New Roman" w:hAnsi="Times New Roman"/>
            <w:sz w:val="28"/>
            <w:szCs w:val="28"/>
          </w:rPr>
        </w:pPr>
        <w:r w:rsidRPr="00293D13">
          <w:rPr>
            <w:rFonts w:ascii="Times New Roman" w:hAnsi="Times New Roman"/>
            <w:sz w:val="28"/>
            <w:szCs w:val="28"/>
          </w:rPr>
          <w:fldChar w:fldCharType="begin"/>
        </w:r>
        <w:r w:rsidR="00135660" w:rsidRPr="00293D13">
          <w:rPr>
            <w:rFonts w:ascii="Times New Roman" w:hAnsi="Times New Roman"/>
            <w:sz w:val="28"/>
            <w:szCs w:val="28"/>
          </w:rPr>
          <w:instrText xml:space="preserve"> PAGE   \* MERGEFORMAT </w:instrText>
        </w:r>
        <w:r w:rsidRPr="00293D13">
          <w:rPr>
            <w:rFonts w:ascii="Times New Roman" w:hAnsi="Times New Roman"/>
            <w:sz w:val="28"/>
            <w:szCs w:val="28"/>
          </w:rPr>
          <w:fldChar w:fldCharType="separate"/>
        </w:r>
        <w:r w:rsidR="00B27925">
          <w:rPr>
            <w:rFonts w:ascii="Times New Roman" w:hAnsi="Times New Roman"/>
            <w:noProof/>
            <w:sz w:val="28"/>
            <w:szCs w:val="28"/>
          </w:rPr>
          <w:t>17</w:t>
        </w:r>
        <w:r w:rsidRPr="00293D13">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64CF"/>
    <w:multiLevelType w:val="hybridMultilevel"/>
    <w:tmpl w:val="4F6421FA"/>
    <w:lvl w:ilvl="0" w:tplc="D82454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A6765F"/>
    <w:multiLevelType w:val="hybridMultilevel"/>
    <w:tmpl w:val="33A48346"/>
    <w:lvl w:ilvl="0" w:tplc="EAF0A6C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D1852"/>
    <w:multiLevelType w:val="multilevel"/>
    <w:tmpl w:val="988833BA"/>
    <w:lvl w:ilvl="0">
      <w:start w:val="4"/>
      <w:numFmt w:val="decimal"/>
      <w:lvlText w:val="%1."/>
      <w:lvlJc w:val="left"/>
    </w:lvl>
    <w:lvl w:ilvl="1">
      <w:start w:val="1"/>
      <w:numFmt w:val="decimal"/>
      <w:lvlText w:val="%1.%2."/>
      <w:lvlJc w:val="left"/>
      <w:rPr>
        <w:b w:val="0"/>
      </w:rPr>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76F1D"/>
    <w:multiLevelType w:val="multilevel"/>
    <w:tmpl w:val="1B62D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EE4E1D"/>
    <w:multiLevelType w:val="hybridMultilevel"/>
    <w:tmpl w:val="F18E7540"/>
    <w:lvl w:ilvl="0" w:tplc="9CEED6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7057C9"/>
    <w:multiLevelType w:val="hybridMultilevel"/>
    <w:tmpl w:val="B6DA4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7E684F"/>
    <w:multiLevelType w:val="multilevel"/>
    <w:tmpl w:val="AB600968"/>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2A802B6B"/>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800FB"/>
    <w:multiLevelType w:val="multilevel"/>
    <w:tmpl w:val="97D8B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3750E"/>
    <w:multiLevelType w:val="multilevel"/>
    <w:tmpl w:val="BFAE1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D42F1"/>
    <w:multiLevelType w:val="hybridMultilevel"/>
    <w:tmpl w:val="2D1E5C36"/>
    <w:lvl w:ilvl="0" w:tplc="7D9A0B0C">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1">
    <w:nsid w:val="3F3F163F"/>
    <w:multiLevelType w:val="multilevel"/>
    <w:tmpl w:val="629C7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907201"/>
    <w:multiLevelType w:val="multilevel"/>
    <w:tmpl w:val="C87CE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E55638"/>
    <w:multiLevelType w:val="multilevel"/>
    <w:tmpl w:val="4F6421FA"/>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253073F"/>
    <w:multiLevelType w:val="hybridMultilevel"/>
    <w:tmpl w:val="4620A02E"/>
    <w:lvl w:ilvl="0" w:tplc="385EECE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D3007"/>
    <w:multiLevelType w:val="multilevel"/>
    <w:tmpl w:val="65640AF0"/>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3017AC"/>
    <w:multiLevelType w:val="hybridMultilevel"/>
    <w:tmpl w:val="93349BC6"/>
    <w:lvl w:ilvl="0" w:tplc="1D080E4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F101D"/>
    <w:multiLevelType w:val="multilevel"/>
    <w:tmpl w:val="C70A8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2256E"/>
    <w:multiLevelType w:val="multilevel"/>
    <w:tmpl w:val="4CBAD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886DFF"/>
    <w:multiLevelType w:val="multilevel"/>
    <w:tmpl w:val="2800D33C"/>
    <w:lvl w:ilvl="0">
      <w:start w:val="4"/>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D42C11"/>
    <w:multiLevelType w:val="multilevel"/>
    <w:tmpl w:val="915A9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10"/>
  </w:num>
  <w:num w:numId="5">
    <w:abstractNumId w:val="5"/>
  </w:num>
  <w:num w:numId="6">
    <w:abstractNumId w:val="4"/>
  </w:num>
  <w:num w:numId="7">
    <w:abstractNumId w:val="17"/>
  </w:num>
  <w:num w:numId="8">
    <w:abstractNumId w:val="11"/>
  </w:num>
  <w:num w:numId="9">
    <w:abstractNumId w:val="6"/>
  </w:num>
  <w:num w:numId="10">
    <w:abstractNumId w:val="9"/>
  </w:num>
  <w:num w:numId="11">
    <w:abstractNumId w:val="20"/>
  </w:num>
  <w:num w:numId="12">
    <w:abstractNumId w:val="2"/>
  </w:num>
  <w:num w:numId="13">
    <w:abstractNumId w:val="14"/>
  </w:num>
  <w:num w:numId="14">
    <w:abstractNumId w:val="15"/>
  </w:num>
  <w:num w:numId="15">
    <w:abstractNumId w:val="19"/>
  </w:num>
  <w:num w:numId="16">
    <w:abstractNumId w:val="18"/>
  </w:num>
  <w:num w:numId="17">
    <w:abstractNumId w:val="8"/>
  </w:num>
  <w:num w:numId="18">
    <w:abstractNumId w:val="7"/>
  </w:num>
  <w:num w:numId="19">
    <w:abstractNumId w:val="3"/>
  </w:num>
  <w:num w:numId="20">
    <w:abstractNumId w:val="12"/>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213D"/>
    <w:rsid w:val="000128EE"/>
    <w:rsid w:val="000129E0"/>
    <w:rsid w:val="0004335C"/>
    <w:rsid w:val="00044632"/>
    <w:rsid w:val="00055D91"/>
    <w:rsid w:val="00081B86"/>
    <w:rsid w:val="00084351"/>
    <w:rsid w:val="000B1DDF"/>
    <w:rsid w:val="000D14E1"/>
    <w:rsid w:val="000D2B99"/>
    <w:rsid w:val="0010461A"/>
    <w:rsid w:val="00107238"/>
    <w:rsid w:val="001228D8"/>
    <w:rsid w:val="00130CC3"/>
    <w:rsid w:val="00135660"/>
    <w:rsid w:val="00146BC8"/>
    <w:rsid w:val="001569A6"/>
    <w:rsid w:val="00160ED2"/>
    <w:rsid w:val="00166D83"/>
    <w:rsid w:val="00180A70"/>
    <w:rsid w:val="001819C1"/>
    <w:rsid w:val="0018269A"/>
    <w:rsid w:val="001863AF"/>
    <w:rsid w:val="001B3004"/>
    <w:rsid w:val="001C0460"/>
    <w:rsid w:val="001C2D28"/>
    <w:rsid w:val="00234B64"/>
    <w:rsid w:val="002350B1"/>
    <w:rsid w:val="002361C8"/>
    <w:rsid w:val="0024671E"/>
    <w:rsid w:val="00247D35"/>
    <w:rsid w:val="002519F2"/>
    <w:rsid w:val="002533E8"/>
    <w:rsid w:val="002621DA"/>
    <w:rsid w:val="00285222"/>
    <w:rsid w:val="0029038D"/>
    <w:rsid w:val="00293D13"/>
    <w:rsid w:val="00295206"/>
    <w:rsid w:val="002A1031"/>
    <w:rsid w:val="002A41F6"/>
    <w:rsid w:val="002A77B5"/>
    <w:rsid w:val="002E3097"/>
    <w:rsid w:val="002E7EB6"/>
    <w:rsid w:val="002F7933"/>
    <w:rsid w:val="00310AF2"/>
    <w:rsid w:val="00314579"/>
    <w:rsid w:val="0032032C"/>
    <w:rsid w:val="00322DD0"/>
    <w:rsid w:val="00323C40"/>
    <w:rsid w:val="00335D3D"/>
    <w:rsid w:val="003470D3"/>
    <w:rsid w:val="00361C8F"/>
    <w:rsid w:val="0036613A"/>
    <w:rsid w:val="00386401"/>
    <w:rsid w:val="003A21FA"/>
    <w:rsid w:val="003A3097"/>
    <w:rsid w:val="003A616E"/>
    <w:rsid w:val="003B3701"/>
    <w:rsid w:val="003D059A"/>
    <w:rsid w:val="003D19F0"/>
    <w:rsid w:val="003D4584"/>
    <w:rsid w:val="003E793A"/>
    <w:rsid w:val="003F472E"/>
    <w:rsid w:val="00412BD6"/>
    <w:rsid w:val="00414215"/>
    <w:rsid w:val="00423C1E"/>
    <w:rsid w:val="00472002"/>
    <w:rsid w:val="00472EBB"/>
    <w:rsid w:val="00475187"/>
    <w:rsid w:val="00485857"/>
    <w:rsid w:val="00495BF6"/>
    <w:rsid w:val="004977A2"/>
    <w:rsid w:val="004A110B"/>
    <w:rsid w:val="004B34BB"/>
    <w:rsid w:val="004D5754"/>
    <w:rsid w:val="004D5FE7"/>
    <w:rsid w:val="004E0AB0"/>
    <w:rsid w:val="004E2574"/>
    <w:rsid w:val="004E3C7F"/>
    <w:rsid w:val="004E6D5D"/>
    <w:rsid w:val="004F79B6"/>
    <w:rsid w:val="005038B6"/>
    <w:rsid w:val="005105E2"/>
    <w:rsid w:val="00513010"/>
    <w:rsid w:val="00526EAE"/>
    <w:rsid w:val="005331F0"/>
    <w:rsid w:val="0053673D"/>
    <w:rsid w:val="005372C1"/>
    <w:rsid w:val="00547275"/>
    <w:rsid w:val="00547738"/>
    <w:rsid w:val="00550A19"/>
    <w:rsid w:val="005A4473"/>
    <w:rsid w:val="005A5AB4"/>
    <w:rsid w:val="005B10B9"/>
    <w:rsid w:val="005C09A8"/>
    <w:rsid w:val="005E2B5D"/>
    <w:rsid w:val="005F71BB"/>
    <w:rsid w:val="00606BD9"/>
    <w:rsid w:val="006071B5"/>
    <w:rsid w:val="006205C8"/>
    <w:rsid w:val="00644444"/>
    <w:rsid w:val="00647040"/>
    <w:rsid w:val="00661FAC"/>
    <w:rsid w:val="00662E2B"/>
    <w:rsid w:val="006878E4"/>
    <w:rsid w:val="00696879"/>
    <w:rsid w:val="006A1C7D"/>
    <w:rsid w:val="006A2960"/>
    <w:rsid w:val="006C0F22"/>
    <w:rsid w:val="006D1EF8"/>
    <w:rsid w:val="006D3AC0"/>
    <w:rsid w:val="006D503E"/>
    <w:rsid w:val="006E11C6"/>
    <w:rsid w:val="006F4337"/>
    <w:rsid w:val="006F595E"/>
    <w:rsid w:val="00711B6B"/>
    <w:rsid w:val="007206B7"/>
    <w:rsid w:val="00772480"/>
    <w:rsid w:val="007B7DC0"/>
    <w:rsid w:val="007C3D9C"/>
    <w:rsid w:val="007D288A"/>
    <w:rsid w:val="007D70B6"/>
    <w:rsid w:val="00803435"/>
    <w:rsid w:val="00820497"/>
    <w:rsid w:val="00837BDA"/>
    <w:rsid w:val="00847C63"/>
    <w:rsid w:val="008755FB"/>
    <w:rsid w:val="008769E0"/>
    <w:rsid w:val="00877155"/>
    <w:rsid w:val="00883CAA"/>
    <w:rsid w:val="008B1D4A"/>
    <w:rsid w:val="008D4C26"/>
    <w:rsid w:val="008D72F5"/>
    <w:rsid w:val="008E7347"/>
    <w:rsid w:val="008F5F48"/>
    <w:rsid w:val="00906667"/>
    <w:rsid w:val="00906962"/>
    <w:rsid w:val="0092723C"/>
    <w:rsid w:val="00931E6B"/>
    <w:rsid w:val="009417AB"/>
    <w:rsid w:val="00947EBF"/>
    <w:rsid w:val="00957339"/>
    <w:rsid w:val="009607D5"/>
    <w:rsid w:val="00967074"/>
    <w:rsid w:val="00970D45"/>
    <w:rsid w:val="009867F4"/>
    <w:rsid w:val="00995372"/>
    <w:rsid w:val="00996898"/>
    <w:rsid w:val="009969EA"/>
    <w:rsid w:val="009C1B91"/>
    <w:rsid w:val="009C58EF"/>
    <w:rsid w:val="009D5288"/>
    <w:rsid w:val="009F0102"/>
    <w:rsid w:val="00A03CEE"/>
    <w:rsid w:val="00A06291"/>
    <w:rsid w:val="00A10C6E"/>
    <w:rsid w:val="00A10D17"/>
    <w:rsid w:val="00A223EB"/>
    <w:rsid w:val="00A26806"/>
    <w:rsid w:val="00A31DCB"/>
    <w:rsid w:val="00A51527"/>
    <w:rsid w:val="00A53920"/>
    <w:rsid w:val="00A54F0A"/>
    <w:rsid w:val="00A76331"/>
    <w:rsid w:val="00A8021B"/>
    <w:rsid w:val="00A808D6"/>
    <w:rsid w:val="00A9159D"/>
    <w:rsid w:val="00A96E78"/>
    <w:rsid w:val="00AA3DA7"/>
    <w:rsid w:val="00AB07AB"/>
    <w:rsid w:val="00AC5A6C"/>
    <w:rsid w:val="00AE78C3"/>
    <w:rsid w:val="00B27925"/>
    <w:rsid w:val="00B53AAC"/>
    <w:rsid w:val="00B74523"/>
    <w:rsid w:val="00B75286"/>
    <w:rsid w:val="00B779A5"/>
    <w:rsid w:val="00B81E9C"/>
    <w:rsid w:val="00BA0BCE"/>
    <w:rsid w:val="00BB0E85"/>
    <w:rsid w:val="00BB5DEE"/>
    <w:rsid w:val="00BB7198"/>
    <w:rsid w:val="00BC0AA5"/>
    <w:rsid w:val="00BD7358"/>
    <w:rsid w:val="00BE4082"/>
    <w:rsid w:val="00BF7E9C"/>
    <w:rsid w:val="00C03E8C"/>
    <w:rsid w:val="00C10CC9"/>
    <w:rsid w:val="00C1700E"/>
    <w:rsid w:val="00C233F4"/>
    <w:rsid w:val="00C25681"/>
    <w:rsid w:val="00C3357C"/>
    <w:rsid w:val="00C502A5"/>
    <w:rsid w:val="00C86D14"/>
    <w:rsid w:val="00C9704C"/>
    <w:rsid w:val="00CA7B6C"/>
    <w:rsid w:val="00CC10C3"/>
    <w:rsid w:val="00CC203B"/>
    <w:rsid w:val="00CC501B"/>
    <w:rsid w:val="00CD7847"/>
    <w:rsid w:val="00CF7DB2"/>
    <w:rsid w:val="00D018CE"/>
    <w:rsid w:val="00D14D7C"/>
    <w:rsid w:val="00D21640"/>
    <w:rsid w:val="00D216F9"/>
    <w:rsid w:val="00D225DE"/>
    <w:rsid w:val="00D22C82"/>
    <w:rsid w:val="00D24542"/>
    <w:rsid w:val="00D3011B"/>
    <w:rsid w:val="00D5583C"/>
    <w:rsid w:val="00D56AFC"/>
    <w:rsid w:val="00D86873"/>
    <w:rsid w:val="00DA6ACC"/>
    <w:rsid w:val="00DA6AFB"/>
    <w:rsid w:val="00DB2788"/>
    <w:rsid w:val="00DC6730"/>
    <w:rsid w:val="00DD78D8"/>
    <w:rsid w:val="00E2213D"/>
    <w:rsid w:val="00E23406"/>
    <w:rsid w:val="00E438DA"/>
    <w:rsid w:val="00E44446"/>
    <w:rsid w:val="00E54C15"/>
    <w:rsid w:val="00E54D76"/>
    <w:rsid w:val="00E55A5C"/>
    <w:rsid w:val="00E6463E"/>
    <w:rsid w:val="00E651D5"/>
    <w:rsid w:val="00E80BE8"/>
    <w:rsid w:val="00E810A0"/>
    <w:rsid w:val="00E859B9"/>
    <w:rsid w:val="00E92BA8"/>
    <w:rsid w:val="00E96367"/>
    <w:rsid w:val="00EA031C"/>
    <w:rsid w:val="00EA35A6"/>
    <w:rsid w:val="00EA791B"/>
    <w:rsid w:val="00EB4779"/>
    <w:rsid w:val="00EC4AE2"/>
    <w:rsid w:val="00EC6228"/>
    <w:rsid w:val="00EE37D9"/>
    <w:rsid w:val="00EE4889"/>
    <w:rsid w:val="00EE57CF"/>
    <w:rsid w:val="00EE6EB8"/>
    <w:rsid w:val="00EF4013"/>
    <w:rsid w:val="00EF56B2"/>
    <w:rsid w:val="00F0269E"/>
    <w:rsid w:val="00F16949"/>
    <w:rsid w:val="00F16E33"/>
    <w:rsid w:val="00F31D46"/>
    <w:rsid w:val="00F32718"/>
    <w:rsid w:val="00F5719D"/>
    <w:rsid w:val="00F6329D"/>
    <w:rsid w:val="00F7691E"/>
    <w:rsid w:val="00FE2E6B"/>
    <w:rsid w:val="00FE567E"/>
    <w:rsid w:val="00FE6B96"/>
    <w:rsid w:val="00FF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13D"/>
    <w:pPr>
      <w:spacing w:after="200" w:line="276" w:lineRule="auto"/>
    </w:pPr>
    <w:rPr>
      <w:rFonts w:ascii="Calibri" w:eastAsia="Calibri" w:hAnsi="Calibri"/>
      <w:sz w:val="22"/>
      <w:szCs w:val="22"/>
      <w:lang w:eastAsia="en-US"/>
    </w:rPr>
  </w:style>
  <w:style w:type="paragraph" w:styleId="1">
    <w:name w:val="heading 1"/>
    <w:basedOn w:val="a"/>
    <w:next w:val="a"/>
    <w:qFormat/>
    <w:rsid w:val="002E3097"/>
    <w:pPr>
      <w:keepNext/>
      <w:widowControl w:val="0"/>
      <w:shd w:val="clear" w:color="auto" w:fill="FFFFFF"/>
      <w:autoSpaceDE w:val="0"/>
      <w:autoSpaceDN w:val="0"/>
      <w:adjustRightInd w:val="0"/>
      <w:spacing w:after="0" w:line="634" w:lineRule="exact"/>
      <w:ind w:right="-6" w:firstLine="720"/>
      <w:jc w:val="both"/>
      <w:outlineLvl w:val="0"/>
    </w:pPr>
    <w:rPr>
      <w:rFonts w:ascii="Times New Roman" w:eastAsia="Times New Roman" w:hAnsi="Times New Roman"/>
      <w:b/>
      <w:bCs/>
      <w:color w:val="000000"/>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213D"/>
    <w:rPr>
      <w:rFonts w:ascii="Calibri" w:eastAsia="Calibri" w:hAnsi="Calibri"/>
      <w:sz w:val="22"/>
      <w:szCs w:val="22"/>
      <w:lang w:eastAsia="en-US"/>
    </w:rPr>
  </w:style>
  <w:style w:type="paragraph" w:styleId="a4">
    <w:name w:val="Body Text"/>
    <w:basedOn w:val="a"/>
    <w:rsid w:val="00661FAC"/>
    <w:pPr>
      <w:spacing w:after="120" w:line="240" w:lineRule="auto"/>
    </w:pPr>
    <w:rPr>
      <w:rFonts w:ascii="Times New Roman" w:eastAsia="Times New Roman" w:hAnsi="Times New Roman"/>
      <w:sz w:val="24"/>
      <w:szCs w:val="24"/>
      <w:lang w:eastAsia="ru-RU"/>
    </w:rPr>
  </w:style>
  <w:style w:type="table" w:styleId="a5">
    <w:name w:val="Table Grid"/>
    <w:basedOn w:val="a1"/>
    <w:rsid w:val="002E3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E3097"/>
    <w:pPr>
      <w:spacing w:before="100" w:beforeAutospacing="1" w:after="119" w:line="240" w:lineRule="auto"/>
    </w:pPr>
    <w:rPr>
      <w:rFonts w:ascii="Times New Roman" w:eastAsia="Times New Roman" w:hAnsi="Times New Roman"/>
      <w:sz w:val="24"/>
      <w:szCs w:val="24"/>
      <w:lang w:eastAsia="ru-RU"/>
    </w:rPr>
  </w:style>
  <w:style w:type="paragraph" w:styleId="2">
    <w:name w:val="Body Text Indent 2"/>
    <w:basedOn w:val="a"/>
    <w:rsid w:val="002E3097"/>
    <w:pPr>
      <w:spacing w:after="120" w:line="480" w:lineRule="auto"/>
      <w:ind w:left="283"/>
    </w:pPr>
    <w:rPr>
      <w:rFonts w:ascii="Times New Roman" w:eastAsia="Times New Roman" w:hAnsi="Times New Roman"/>
      <w:sz w:val="24"/>
      <w:szCs w:val="24"/>
      <w:lang w:eastAsia="ru-RU"/>
    </w:rPr>
  </w:style>
  <w:style w:type="paragraph" w:customStyle="1" w:styleId="ConsPlusNormal">
    <w:name w:val="ConsPlusNormal"/>
    <w:rsid w:val="002E3097"/>
    <w:pPr>
      <w:widowControl w:val="0"/>
      <w:autoSpaceDE w:val="0"/>
      <w:autoSpaceDN w:val="0"/>
      <w:adjustRightInd w:val="0"/>
      <w:ind w:firstLine="720"/>
    </w:pPr>
    <w:rPr>
      <w:rFonts w:ascii="Arial" w:hAnsi="Arial" w:cs="Arial"/>
    </w:rPr>
  </w:style>
  <w:style w:type="paragraph" w:styleId="a7">
    <w:name w:val="footnote text"/>
    <w:basedOn w:val="a"/>
    <w:link w:val="a8"/>
    <w:semiHidden/>
    <w:rsid w:val="002E3097"/>
    <w:pPr>
      <w:spacing w:after="0" w:line="240" w:lineRule="auto"/>
    </w:pPr>
    <w:rPr>
      <w:rFonts w:ascii="Times New Roman" w:eastAsia="Times New Roman" w:hAnsi="Times New Roman"/>
      <w:sz w:val="20"/>
      <w:szCs w:val="20"/>
      <w:lang w:eastAsia="ru-RU"/>
    </w:rPr>
  </w:style>
  <w:style w:type="paragraph" w:customStyle="1" w:styleId="a9">
    <w:name w:val="Знак"/>
    <w:basedOn w:val="a"/>
    <w:rsid w:val="002E3097"/>
    <w:pPr>
      <w:spacing w:after="160" w:line="240" w:lineRule="exact"/>
    </w:pPr>
    <w:rPr>
      <w:rFonts w:ascii="Verdana" w:eastAsia="Times New Roman" w:hAnsi="Verdana"/>
      <w:sz w:val="20"/>
      <w:szCs w:val="20"/>
      <w:lang w:val="en-US"/>
    </w:rPr>
  </w:style>
  <w:style w:type="paragraph" w:styleId="aa">
    <w:name w:val="Title"/>
    <w:basedOn w:val="a"/>
    <w:qFormat/>
    <w:rsid w:val="002E3097"/>
    <w:pPr>
      <w:widowControl w:val="0"/>
      <w:shd w:val="clear" w:color="auto" w:fill="FFFFFF"/>
      <w:autoSpaceDE w:val="0"/>
      <w:autoSpaceDN w:val="0"/>
      <w:adjustRightInd w:val="0"/>
      <w:spacing w:after="0" w:line="634" w:lineRule="exact"/>
      <w:ind w:right="-6"/>
      <w:jc w:val="center"/>
    </w:pPr>
    <w:rPr>
      <w:rFonts w:ascii="Times New Roman" w:eastAsia="Times New Roman" w:hAnsi="Times New Roman"/>
      <w:color w:val="000000"/>
      <w:sz w:val="28"/>
      <w:szCs w:val="28"/>
      <w:lang w:eastAsia="ru-RU"/>
    </w:rPr>
  </w:style>
  <w:style w:type="paragraph" w:styleId="ab">
    <w:name w:val="header"/>
    <w:basedOn w:val="a"/>
    <w:link w:val="ac"/>
    <w:uiPriority w:val="99"/>
    <w:rsid w:val="00CD7847"/>
    <w:pPr>
      <w:tabs>
        <w:tab w:val="center" w:pos="4677"/>
        <w:tab w:val="right" w:pos="9355"/>
      </w:tabs>
    </w:pPr>
  </w:style>
  <w:style w:type="character" w:customStyle="1" w:styleId="ac">
    <w:name w:val="Верхний колонтитул Знак"/>
    <w:basedOn w:val="a0"/>
    <w:link w:val="ab"/>
    <w:uiPriority w:val="99"/>
    <w:rsid w:val="00CD7847"/>
    <w:rPr>
      <w:rFonts w:ascii="Calibri" w:eastAsia="Calibri" w:hAnsi="Calibri"/>
      <w:sz w:val="22"/>
      <w:szCs w:val="22"/>
      <w:lang w:eastAsia="en-US"/>
    </w:rPr>
  </w:style>
  <w:style w:type="paragraph" w:styleId="ad">
    <w:name w:val="footer"/>
    <w:basedOn w:val="a"/>
    <w:link w:val="ae"/>
    <w:rsid w:val="00CD7847"/>
    <w:pPr>
      <w:tabs>
        <w:tab w:val="center" w:pos="4677"/>
        <w:tab w:val="right" w:pos="9355"/>
      </w:tabs>
    </w:pPr>
  </w:style>
  <w:style w:type="character" w:customStyle="1" w:styleId="ae">
    <w:name w:val="Нижний колонтитул Знак"/>
    <w:basedOn w:val="a0"/>
    <w:link w:val="ad"/>
    <w:rsid w:val="00CD7847"/>
    <w:rPr>
      <w:rFonts w:ascii="Calibri" w:eastAsia="Calibri" w:hAnsi="Calibri"/>
      <w:sz w:val="22"/>
      <w:szCs w:val="22"/>
      <w:lang w:eastAsia="en-US"/>
    </w:rPr>
  </w:style>
  <w:style w:type="character" w:customStyle="1" w:styleId="a8">
    <w:name w:val="Текст сноски Знак"/>
    <w:basedOn w:val="a0"/>
    <w:link w:val="a7"/>
    <w:semiHidden/>
    <w:rsid w:val="005F71BB"/>
  </w:style>
  <w:style w:type="character" w:customStyle="1" w:styleId="af">
    <w:name w:val="Основной текст_"/>
    <w:basedOn w:val="a0"/>
    <w:link w:val="10"/>
    <w:rsid w:val="00D225DE"/>
    <w:rPr>
      <w:sz w:val="28"/>
      <w:szCs w:val="28"/>
    </w:rPr>
  </w:style>
  <w:style w:type="paragraph" w:customStyle="1" w:styleId="10">
    <w:name w:val="Основной текст1"/>
    <w:basedOn w:val="a"/>
    <w:link w:val="af"/>
    <w:rsid w:val="00D225DE"/>
    <w:pPr>
      <w:widowControl w:val="0"/>
      <w:spacing w:after="0" w:line="240" w:lineRule="auto"/>
      <w:ind w:firstLine="400"/>
    </w:pPr>
    <w:rPr>
      <w:rFonts w:ascii="Times New Roman" w:eastAsia="Times New Roman" w:hAnsi="Times New Roman"/>
      <w:sz w:val="28"/>
      <w:szCs w:val="28"/>
      <w:lang w:eastAsia="ru-RU"/>
    </w:rPr>
  </w:style>
  <w:style w:type="character" w:customStyle="1" w:styleId="af0">
    <w:name w:val="Другое_"/>
    <w:basedOn w:val="a0"/>
    <w:link w:val="af1"/>
    <w:rsid w:val="006C0F22"/>
    <w:rPr>
      <w:sz w:val="28"/>
      <w:szCs w:val="28"/>
    </w:rPr>
  </w:style>
  <w:style w:type="paragraph" w:customStyle="1" w:styleId="af1">
    <w:name w:val="Другое"/>
    <w:basedOn w:val="a"/>
    <w:link w:val="af0"/>
    <w:rsid w:val="006C0F22"/>
    <w:pPr>
      <w:widowControl w:val="0"/>
      <w:spacing w:after="0" w:line="240" w:lineRule="auto"/>
      <w:ind w:firstLine="400"/>
    </w:pPr>
    <w:rPr>
      <w:rFonts w:ascii="Times New Roman" w:eastAsia="Times New Roman" w:hAnsi="Times New Roman"/>
      <w:sz w:val="28"/>
      <w:szCs w:val="28"/>
      <w:lang w:eastAsia="ru-RU"/>
    </w:rPr>
  </w:style>
  <w:style w:type="paragraph" w:styleId="af2">
    <w:name w:val="List Paragraph"/>
    <w:basedOn w:val="a"/>
    <w:uiPriority w:val="34"/>
    <w:qFormat/>
    <w:rsid w:val="00A223EB"/>
    <w:pPr>
      <w:ind w:left="720"/>
      <w:contextualSpacing/>
    </w:pPr>
  </w:style>
  <w:style w:type="paragraph" w:styleId="af3">
    <w:name w:val="Balloon Text"/>
    <w:basedOn w:val="a"/>
    <w:link w:val="af4"/>
    <w:rsid w:val="00386401"/>
    <w:pPr>
      <w:spacing w:after="0" w:line="240" w:lineRule="auto"/>
    </w:pPr>
    <w:rPr>
      <w:rFonts w:ascii="Tahoma" w:hAnsi="Tahoma" w:cs="Tahoma"/>
      <w:sz w:val="16"/>
      <w:szCs w:val="16"/>
    </w:rPr>
  </w:style>
  <w:style w:type="character" w:customStyle="1" w:styleId="af4">
    <w:name w:val="Текст выноски Знак"/>
    <w:basedOn w:val="a0"/>
    <w:link w:val="af3"/>
    <w:rsid w:val="00386401"/>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2933028">
      <w:bodyDiv w:val="1"/>
      <w:marLeft w:val="0"/>
      <w:marRight w:val="0"/>
      <w:marTop w:val="0"/>
      <w:marBottom w:val="0"/>
      <w:divBdr>
        <w:top w:val="none" w:sz="0" w:space="0" w:color="auto"/>
        <w:left w:val="none" w:sz="0" w:space="0" w:color="auto"/>
        <w:bottom w:val="none" w:sz="0" w:space="0" w:color="auto"/>
        <w:right w:val="none" w:sz="0" w:space="0" w:color="auto"/>
      </w:divBdr>
    </w:div>
    <w:div w:id="16179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E07A4-4299-42D2-A135-0966D9CA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ПОКРОВСКОГО СЕЛЬСКОГО ПОСЕЛЕНИЯ НОВОПОКРОВСКОГО РАЙОНА</vt:lpstr>
    </vt:vector>
  </TitlesOfParts>
  <Company>RePack by SPecialiST</Company>
  <LinksUpToDate>false</LinksUpToDate>
  <CharactersWithSpaces>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ПОКРОВСКОГО СЕЛЬСКОГО ПОСЕЛЕНИЯ НОВОПОКРОВСКОГО РАЙОНА</dc:title>
  <dc:creator>Администрация</dc:creator>
  <cp:lastModifiedBy>DELL</cp:lastModifiedBy>
  <cp:revision>58</cp:revision>
  <cp:lastPrinted>2024-03-05T13:08:00Z</cp:lastPrinted>
  <dcterms:created xsi:type="dcterms:W3CDTF">2023-03-01T08:03:00Z</dcterms:created>
  <dcterms:modified xsi:type="dcterms:W3CDTF">2024-07-01T05:30:00Z</dcterms:modified>
</cp:coreProperties>
</file>