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3E" w:rsidRDefault="00985D3E" w:rsidP="00006871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ПОКРОВСКОГО сельского поселения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</w:t>
      </w:r>
      <w:r w:rsidR="00FE7E2F">
        <w:rPr>
          <w:rFonts w:ascii="Times New Roman" w:hAnsi="Times New Roman"/>
          <w:b w:val="0"/>
          <w:sz w:val="28"/>
          <w:szCs w:val="28"/>
        </w:rPr>
        <w:t>пятый</w:t>
      </w:r>
      <w:r>
        <w:rPr>
          <w:rFonts w:ascii="Times New Roman" w:hAnsi="Times New Roman"/>
          <w:b w:val="0"/>
          <w:sz w:val="28"/>
          <w:szCs w:val="28"/>
        </w:rPr>
        <w:t xml:space="preserve"> созыв)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85D3E" w:rsidRDefault="00CE1A43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от </w:t>
      </w:r>
      <w:r w:rsidR="00F71FC9">
        <w:rPr>
          <w:rFonts w:ascii="Times New Roman" w:hAnsi="Times New Roman"/>
          <w:b w:val="0"/>
          <w:bCs w:val="0"/>
          <w:sz w:val="28"/>
        </w:rPr>
        <w:t>0</w:t>
      </w:r>
      <w:r w:rsidR="00FF77BD">
        <w:rPr>
          <w:rFonts w:ascii="Times New Roman" w:hAnsi="Times New Roman"/>
          <w:b w:val="0"/>
          <w:bCs w:val="0"/>
          <w:sz w:val="28"/>
        </w:rPr>
        <w:t>1</w:t>
      </w:r>
      <w:r>
        <w:rPr>
          <w:rFonts w:ascii="Times New Roman" w:hAnsi="Times New Roman"/>
          <w:b w:val="0"/>
          <w:bCs w:val="0"/>
          <w:sz w:val="28"/>
        </w:rPr>
        <w:t>.</w:t>
      </w:r>
      <w:r w:rsidR="00F71FC9">
        <w:rPr>
          <w:rFonts w:ascii="Times New Roman" w:hAnsi="Times New Roman"/>
          <w:b w:val="0"/>
          <w:bCs w:val="0"/>
          <w:sz w:val="28"/>
        </w:rPr>
        <w:t>11</w:t>
      </w:r>
      <w:r w:rsidR="00006871">
        <w:rPr>
          <w:rFonts w:ascii="Times New Roman" w:hAnsi="Times New Roman"/>
          <w:b w:val="0"/>
          <w:bCs w:val="0"/>
          <w:sz w:val="28"/>
        </w:rPr>
        <w:t>.</w:t>
      </w:r>
      <w:r w:rsidR="00955F36">
        <w:rPr>
          <w:rFonts w:ascii="Times New Roman" w:hAnsi="Times New Roman"/>
          <w:b w:val="0"/>
          <w:bCs w:val="0"/>
          <w:sz w:val="28"/>
        </w:rPr>
        <w:t>202</w:t>
      </w:r>
      <w:r w:rsidR="00E0762B">
        <w:rPr>
          <w:rFonts w:ascii="Times New Roman" w:hAnsi="Times New Roman"/>
          <w:b w:val="0"/>
          <w:bCs w:val="0"/>
          <w:sz w:val="28"/>
        </w:rPr>
        <w:t>4</w:t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FF77BD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  <w:t xml:space="preserve">№ </w:t>
      </w:r>
      <w:r w:rsidR="00FF77BD">
        <w:rPr>
          <w:rFonts w:ascii="Times New Roman" w:hAnsi="Times New Roman"/>
          <w:b w:val="0"/>
          <w:bCs w:val="0"/>
          <w:sz w:val="28"/>
        </w:rPr>
        <w:t>12</w:t>
      </w:r>
    </w:p>
    <w:p w:rsidR="00E0762B" w:rsidRDefault="00E0762B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985D3E" w:rsidRDefault="00985D3E" w:rsidP="006C40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FF77BD" w:rsidRDefault="00FC7AF3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bookmarkStart w:id="0" w:name="_Hlk170474719"/>
      <w:r>
        <w:rPr>
          <w:rFonts w:ascii="Times New Roman" w:hAnsi="Times New Roman"/>
          <w:sz w:val="28"/>
          <w:szCs w:val="28"/>
        </w:rPr>
        <w:t>О внесении изменений</w:t>
      </w:r>
      <w:r w:rsidR="00985D3E">
        <w:rPr>
          <w:rFonts w:ascii="Times New Roman" w:hAnsi="Times New Roman"/>
          <w:sz w:val="28"/>
          <w:szCs w:val="28"/>
        </w:rPr>
        <w:t xml:space="preserve"> в решен</w:t>
      </w:r>
      <w:r w:rsidR="00B04406">
        <w:rPr>
          <w:rFonts w:ascii="Times New Roman" w:hAnsi="Times New Roman"/>
          <w:sz w:val="28"/>
          <w:szCs w:val="28"/>
        </w:rPr>
        <w:t xml:space="preserve">ие Совета </w:t>
      </w:r>
    </w:p>
    <w:p w:rsidR="00FF77BD" w:rsidRDefault="00B04406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</w:t>
      </w:r>
      <w:r w:rsidR="00FF77BD">
        <w:rPr>
          <w:rFonts w:ascii="Times New Roman" w:hAnsi="Times New Roman"/>
          <w:sz w:val="28"/>
          <w:szCs w:val="28"/>
        </w:rPr>
        <w:t xml:space="preserve"> </w:t>
      </w:r>
      <w:r w:rsidR="00985D3E">
        <w:rPr>
          <w:rFonts w:ascii="Times New Roman" w:hAnsi="Times New Roman"/>
          <w:sz w:val="28"/>
          <w:szCs w:val="28"/>
        </w:rPr>
        <w:t xml:space="preserve">поселения Новопокровского района </w:t>
      </w:r>
    </w:p>
    <w:p w:rsidR="00B04406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E5C8C">
        <w:rPr>
          <w:rFonts w:ascii="Times New Roman" w:hAnsi="Times New Roman"/>
          <w:sz w:val="28"/>
          <w:szCs w:val="28"/>
        </w:rPr>
        <w:t>13</w:t>
      </w:r>
      <w:r w:rsidR="00955F36">
        <w:rPr>
          <w:rFonts w:ascii="Times New Roman" w:hAnsi="Times New Roman"/>
          <w:sz w:val="28"/>
          <w:szCs w:val="28"/>
        </w:rPr>
        <w:t xml:space="preserve"> ноября 20</w:t>
      </w:r>
      <w:r w:rsidR="007E5C8C">
        <w:rPr>
          <w:rFonts w:ascii="Times New Roman" w:hAnsi="Times New Roman"/>
          <w:sz w:val="28"/>
          <w:szCs w:val="28"/>
        </w:rPr>
        <w:t>19</w:t>
      </w:r>
      <w:r w:rsidR="00FF77BD">
        <w:rPr>
          <w:rFonts w:ascii="Times New Roman" w:hAnsi="Times New Roman"/>
          <w:sz w:val="28"/>
          <w:szCs w:val="28"/>
        </w:rPr>
        <w:t xml:space="preserve"> </w:t>
      </w:r>
      <w:r w:rsidR="00955F36">
        <w:rPr>
          <w:rFonts w:ascii="Times New Roman" w:hAnsi="Times New Roman"/>
          <w:sz w:val="28"/>
          <w:szCs w:val="28"/>
        </w:rPr>
        <w:t xml:space="preserve">года № </w:t>
      </w:r>
      <w:r w:rsidR="007E5C8C">
        <w:rPr>
          <w:rFonts w:ascii="Times New Roman" w:hAnsi="Times New Roman"/>
          <w:sz w:val="28"/>
          <w:szCs w:val="28"/>
        </w:rPr>
        <w:t>12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7E5C8C">
        <w:rPr>
          <w:rFonts w:ascii="Times New Roman" w:hAnsi="Times New Roman"/>
          <w:sz w:val="28"/>
          <w:szCs w:val="28"/>
        </w:rPr>
        <w:t xml:space="preserve"> налоге на имущество физических лиц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:rsidR="00985D3E" w:rsidRDefault="00985D3E" w:rsidP="006C4048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E0762B" w:rsidRDefault="00E0762B" w:rsidP="006C4048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85D3E" w:rsidRDefault="00323A62" w:rsidP="00FF77B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нормативно правовых актов в соответствие </w:t>
      </w:r>
      <w:r w:rsidR="00FF7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991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действующим законодательством, </w:t>
      </w:r>
      <w:r w:rsidR="00991BB4" w:rsidRPr="00991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</w:t>
      </w:r>
      <w:r w:rsidR="00FF7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991BB4" w:rsidRPr="00991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12 июля 2024 года № 176-ФЗ «О внесении изменений в части первую </w:t>
      </w:r>
      <w:r w:rsidR="00FF7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991BB4" w:rsidRPr="00991BB4">
        <w:rPr>
          <w:rFonts w:ascii="Times New Roman" w:hAnsi="Times New Roman" w:cs="Times New Roman"/>
          <w:sz w:val="28"/>
          <w:szCs w:val="28"/>
          <w:shd w:val="clear" w:color="auto" w:fill="FFFFFF"/>
        </w:rPr>
        <w:t>и вторую Налогового кодекса Российской Федерации»</w:t>
      </w: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B0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14 Федерального закона от 6 октября 2003 года №</w:t>
      </w:r>
      <w:r w:rsidR="00FF7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985D3E" w:rsidRPr="00D86C34">
        <w:rPr>
          <w:rFonts w:ascii="Times New Roman" w:hAnsi="Times New Roman" w:cs="Times New Roman"/>
          <w:sz w:val="28"/>
          <w:szCs w:val="28"/>
        </w:rPr>
        <w:t xml:space="preserve">, </w:t>
      </w:r>
      <w:r w:rsidR="00985D3E" w:rsidRPr="00D86C34">
        <w:rPr>
          <w:rFonts w:ascii="Times New Roman" w:hAnsi="Times New Roman" w:cs="Times New Roman"/>
          <w:spacing w:val="-6"/>
          <w:sz w:val="28"/>
          <w:szCs w:val="28"/>
        </w:rPr>
        <w:t>подпунктом 2 статьи 8 Устава Покровского сельского поселения Новопокровского района,</w:t>
      </w:r>
      <w:r w:rsidR="00FF77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85D3E" w:rsidRPr="00D86C34">
        <w:rPr>
          <w:rFonts w:ascii="Times New Roman" w:hAnsi="Times New Roman"/>
          <w:sz w:val="28"/>
        </w:rPr>
        <w:t xml:space="preserve">Совет Покровского </w:t>
      </w:r>
      <w:r w:rsidR="00985D3E">
        <w:rPr>
          <w:rFonts w:ascii="Times New Roman" w:hAnsi="Times New Roman"/>
          <w:sz w:val="28"/>
        </w:rPr>
        <w:t xml:space="preserve">сельского поселения Новопокровского района </w:t>
      </w:r>
      <w:r w:rsidR="00FF77BD">
        <w:rPr>
          <w:rFonts w:ascii="Times New Roman" w:hAnsi="Times New Roman"/>
          <w:sz w:val="28"/>
        </w:rPr>
        <w:t xml:space="preserve">         </w:t>
      </w:r>
      <w:r w:rsidR="00985D3E">
        <w:rPr>
          <w:rFonts w:ascii="Times New Roman" w:hAnsi="Times New Roman"/>
          <w:sz w:val="28"/>
        </w:rPr>
        <w:t>р е ш и л:</w:t>
      </w:r>
    </w:p>
    <w:p w:rsidR="00297500" w:rsidRDefault="00297500" w:rsidP="00FF77BD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пункт 2 решения Совета Покровского сельского поселения Новопокровского </w:t>
      </w:r>
      <w:r w:rsidRPr="004418F4">
        <w:rPr>
          <w:sz w:val="28"/>
        </w:rPr>
        <w:t xml:space="preserve">района от </w:t>
      </w:r>
      <w:r w:rsidR="004418F4" w:rsidRPr="004418F4">
        <w:rPr>
          <w:sz w:val="28"/>
        </w:rPr>
        <w:t>13</w:t>
      </w:r>
      <w:r w:rsidRPr="004418F4">
        <w:rPr>
          <w:sz w:val="28"/>
        </w:rPr>
        <w:t xml:space="preserve"> ноября 20</w:t>
      </w:r>
      <w:r w:rsidR="004418F4" w:rsidRPr="004418F4">
        <w:rPr>
          <w:sz w:val="28"/>
        </w:rPr>
        <w:t>19</w:t>
      </w:r>
      <w:r w:rsidRPr="004418F4">
        <w:rPr>
          <w:sz w:val="28"/>
        </w:rPr>
        <w:t xml:space="preserve"> от № 1</w:t>
      </w:r>
      <w:r w:rsidR="004418F4" w:rsidRPr="004418F4">
        <w:rPr>
          <w:sz w:val="28"/>
        </w:rPr>
        <w:t>2</w:t>
      </w:r>
      <w:r w:rsidRPr="004418F4">
        <w:rPr>
          <w:sz w:val="28"/>
        </w:rPr>
        <w:t xml:space="preserve"> «О </w:t>
      </w:r>
      <w:r w:rsidR="004418F4" w:rsidRPr="004418F4">
        <w:rPr>
          <w:sz w:val="28"/>
        </w:rPr>
        <w:t>налоге на имущество физических лиц</w:t>
      </w:r>
      <w:r w:rsidRPr="004418F4">
        <w:rPr>
          <w:sz w:val="28"/>
        </w:rPr>
        <w:t>»</w:t>
      </w:r>
      <w:r w:rsidR="004418F4">
        <w:rPr>
          <w:sz w:val="28"/>
        </w:rPr>
        <w:t xml:space="preserve"> (далее – Решение)</w:t>
      </w:r>
      <w:r w:rsidRPr="004418F4">
        <w:rPr>
          <w:sz w:val="28"/>
        </w:rPr>
        <w:t>, излож</w:t>
      </w:r>
      <w:r>
        <w:rPr>
          <w:sz w:val="28"/>
        </w:rPr>
        <w:t>ив его в новой редакции:</w:t>
      </w:r>
    </w:p>
    <w:p w:rsidR="004418F4" w:rsidRDefault="00297500" w:rsidP="00FF77BD">
      <w:pPr>
        <w:ind w:firstLine="709"/>
        <w:jc w:val="both"/>
        <w:rPr>
          <w:sz w:val="28"/>
        </w:rPr>
      </w:pPr>
      <w:r w:rsidRPr="00643462">
        <w:rPr>
          <w:sz w:val="28"/>
        </w:rPr>
        <w:t xml:space="preserve">«2. </w:t>
      </w:r>
      <w:r w:rsidR="00643462" w:rsidRPr="00643462">
        <w:rPr>
          <w:sz w:val="28"/>
        </w:rPr>
        <w:t xml:space="preserve">Установить на территории </w:t>
      </w:r>
      <w:r w:rsidR="00643462">
        <w:rPr>
          <w:sz w:val="28"/>
        </w:rPr>
        <w:t>Покровского сельского поселения Новопокровского района ставки налога на имущество физических лиц, исходя из кадастровой стоимости объектов налогообложения, принадлежащего на праве собственности физическим лицам, в следующих размерах:</w:t>
      </w:r>
    </w:p>
    <w:p w:rsidR="00F6382E" w:rsidRDefault="000C2D58" w:rsidP="00FF77BD">
      <w:pPr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F6382E">
        <w:rPr>
          <w:sz w:val="28"/>
        </w:rPr>
        <w:t>0,3 % в отношении:</w:t>
      </w:r>
    </w:p>
    <w:p w:rsidR="00F6382E" w:rsidRDefault="00925363" w:rsidP="00FF77BD">
      <w:pPr>
        <w:ind w:firstLine="709"/>
        <w:jc w:val="both"/>
        <w:rPr>
          <w:sz w:val="28"/>
        </w:rPr>
      </w:pPr>
      <w:r>
        <w:rPr>
          <w:sz w:val="28"/>
        </w:rPr>
        <w:t>ж</w:t>
      </w:r>
      <w:r w:rsidR="00F6382E">
        <w:rPr>
          <w:sz w:val="28"/>
        </w:rPr>
        <w:t>илых домов, части жилых домов, квартир, части квартир, комнат;</w:t>
      </w:r>
    </w:p>
    <w:p w:rsidR="00F6382E" w:rsidRDefault="00925363" w:rsidP="00FF77BD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0C2D58">
        <w:rPr>
          <w:sz w:val="28"/>
        </w:rPr>
        <w:t>бъектов незавершенного строительства в случае, если проектируемым назначением таких объектов является жилой дом;</w:t>
      </w:r>
    </w:p>
    <w:p w:rsidR="000C2D58" w:rsidRDefault="00925363" w:rsidP="00FF77BD">
      <w:pPr>
        <w:ind w:firstLine="709"/>
        <w:jc w:val="both"/>
        <w:rPr>
          <w:sz w:val="28"/>
        </w:rPr>
      </w:pPr>
      <w:r>
        <w:rPr>
          <w:sz w:val="28"/>
        </w:rPr>
        <w:t>е</w:t>
      </w:r>
      <w:r w:rsidR="000C2D58">
        <w:rPr>
          <w:sz w:val="28"/>
        </w:rPr>
        <w:t>диных недвижимых комплексов, в состав которых входит хотя бы один жилой дом;</w:t>
      </w:r>
    </w:p>
    <w:p w:rsidR="000C2D58" w:rsidRDefault="00925363" w:rsidP="00FF77BD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="000C2D58">
        <w:rPr>
          <w:sz w:val="28"/>
        </w:rPr>
        <w:t>аражей и машиномест, в том числе расположенных в объектах налогообложения, указанных в п. 2.2. настоящего Решения;</w:t>
      </w:r>
    </w:p>
    <w:p w:rsidR="000C2D58" w:rsidRDefault="007C1B85" w:rsidP="00FF77BD">
      <w:pPr>
        <w:ind w:firstLine="709"/>
        <w:jc w:val="both"/>
        <w:rPr>
          <w:sz w:val="28"/>
        </w:rPr>
      </w:pPr>
      <w:r>
        <w:rPr>
          <w:sz w:val="28"/>
        </w:rPr>
        <w:t>хозяйственных строений и сооружений, площадь каждого из которых не превышает 50 кв.м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7C1B85" w:rsidRDefault="007C1B85" w:rsidP="00FF77B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2.2. 2% в отношении</w:t>
      </w:r>
      <w:r w:rsidR="00FF77BD">
        <w:rPr>
          <w:sz w:val="28"/>
        </w:rPr>
        <w:t xml:space="preserve"> </w:t>
      </w:r>
      <w:r w:rsidR="00D65629">
        <w:rPr>
          <w:sz w:val="28"/>
        </w:rPr>
        <w:t>о</w:t>
      </w:r>
      <w:r w:rsidR="00175872">
        <w:rPr>
          <w:sz w:val="28"/>
        </w:rPr>
        <w:t>бъектов налогообложения</w:t>
      </w:r>
      <w:r w:rsidR="00D65629">
        <w:rPr>
          <w:sz w:val="28"/>
        </w:rPr>
        <w:t>, включенных в перечень, определяемый в соответствии с п. 7 ст. 378.2 Налогового кодекса Российской Федерации, в отношении объектов налогообложения, предусмотренных абз</w:t>
      </w:r>
      <w:r w:rsidR="001F6077">
        <w:rPr>
          <w:sz w:val="28"/>
        </w:rPr>
        <w:t>.</w:t>
      </w:r>
      <w:r w:rsidR="00D65629">
        <w:rPr>
          <w:sz w:val="28"/>
        </w:rPr>
        <w:t xml:space="preserve"> 2 п. 10 ст. 378.2 Налогового кодекса Российской Федерации;</w:t>
      </w:r>
    </w:p>
    <w:p w:rsidR="00D65629" w:rsidRDefault="00991BB4" w:rsidP="00FF77BD">
      <w:pPr>
        <w:ind w:firstLine="709"/>
        <w:jc w:val="both"/>
        <w:rPr>
          <w:sz w:val="28"/>
        </w:rPr>
      </w:pPr>
      <w:r>
        <w:rPr>
          <w:sz w:val="28"/>
        </w:rPr>
        <w:t>2.3</w:t>
      </w:r>
      <w:r w:rsidR="00735A97">
        <w:rPr>
          <w:sz w:val="28"/>
        </w:rPr>
        <w:t>.</w:t>
      </w:r>
      <w:r>
        <w:rPr>
          <w:sz w:val="28"/>
        </w:rPr>
        <w:t xml:space="preserve"> 2,5% в отношении </w:t>
      </w:r>
      <w:r w:rsidR="001F6077">
        <w:rPr>
          <w:sz w:val="28"/>
        </w:rPr>
        <w:t>объектов налогообложения, кадастровая стоимость каждого из которых превышает 300 м</w:t>
      </w:r>
      <w:r w:rsidR="00735A97">
        <w:rPr>
          <w:sz w:val="28"/>
        </w:rPr>
        <w:t>иллионов</w:t>
      </w:r>
      <w:r w:rsidR="001F6077">
        <w:rPr>
          <w:sz w:val="28"/>
        </w:rPr>
        <w:t xml:space="preserve"> руб</w:t>
      </w:r>
      <w:r w:rsidR="00735A97">
        <w:rPr>
          <w:sz w:val="28"/>
        </w:rPr>
        <w:t>лей;</w:t>
      </w:r>
    </w:p>
    <w:p w:rsidR="001F6077" w:rsidRPr="00643462" w:rsidRDefault="001F6077" w:rsidP="00FF77BD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991BB4">
        <w:rPr>
          <w:sz w:val="28"/>
        </w:rPr>
        <w:t>4</w:t>
      </w:r>
      <w:r w:rsidR="00FF77BD">
        <w:rPr>
          <w:sz w:val="28"/>
        </w:rPr>
        <w:t>.</w:t>
      </w:r>
      <w:r>
        <w:rPr>
          <w:sz w:val="28"/>
        </w:rPr>
        <w:t xml:space="preserve"> 0,5 % в отношении прочих объектов налогообложения.».</w:t>
      </w:r>
    </w:p>
    <w:p w:rsidR="00F71FC9" w:rsidRPr="00735A97" w:rsidRDefault="003B0865" w:rsidP="00FF77B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F71FC9">
        <w:rPr>
          <w:sz w:val="28"/>
          <w:szCs w:val="28"/>
          <w:shd w:val="clear" w:color="auto" w:fill="FFFFFF"/>
        </w:rPr>
        <w:t>.</w:t>
      </w:r>
      <w:r w:rsidR="00FF77BD">
        <w:rPr>
          <w:sz w:val="28"/>
          <w:szCs w:val="28"/>
          <w:shd w:val="clear" w:color="auto" w:fill="FFFFFF"/>
        </w:rPr>
        <w:t xml:space="preserve"> </w:t>
      </w:r>
      <w:r w:rsidR="00F71FC9" w:rsidRPr="00F71FC9">
        <w:rPr>
          <w:sz w:val="28"/>
          <w:szCs w:val="28"/>
          <w:shd w:val="clear" w:color="auto" w:fill="FFFFFF"/>
        </w:rPr>
        <w:t xml:space="preserve">Решения Совета Покровского сельского поселения Новопокровского района от </w:t>
      </w:r>
      <w:r w:rsidR="00F71FC9">
        <w:rPr>
          <w:sz w:val="28"/>
          <w:szCs w:val="28"/>
          <w:shd w:val="clear" w:color="auto" w:fill="FFFFFF"/>
        </w:rPr>
        <w:t>26</w:t>
      </w:r>
      <w:r w:rsidR="00FF77BD">
        <w:rPr>
          <w:sz w:val="28"/>
          <w:szCs w:val="28"/>
          <w:shd w:val="clear" w:color="auto" w:fill="FFFFFF"/>
        </w:rPr>
        <w:t xml:space="preserve"> сентября </w:t>
      </w:r>
      <w:r w:rsidR="00F71FC9" w:rsidRPr="00F71FC9">
        <w:rPr>
          <w:sz w:val="28"/>
          <w:szCs w:val="28"/>
          <w:shd w:val="clear" w:color="auto" w:fill="FFFFFF"/>
        </w:rPr>
        <w:t xml:space="preserve">2024 № </w:t>
      </w:r>
      <w:r>
        <w:rPr>
          <w:sz w:val="28"/>
          <w:szCs w:val="28"/>
          <w:shd w:val="clear" w:color="auto" w:fill="FFFFFF"/>
        </w:rPr>
        <w:t>7</w:t>
      </w:r>
      <w:r w:rsidR="00F71FC9" w:rsidRPr="00F71FC9">
        <w:rPr>
          <w:sz w:val="28"/>
          <w:szCs w:val="28"/>
          <w:shd w:val="clear" w:color="auto" w:fill="FFFFFF"/>
        </w:rPr>
        <w:t xml:space="preserve"> «О внесении изменений в решение Совета Покровского сельского поселения Новопокровского района от 13 ноября 2019 года № 12 «О налоге на имущество физических лиц» отменить.</w:t>
      </w:r>
    </w:p>
    <w:p w:rsidR="00AC4A2D" w:rsidRPr="00E638EE" w:rsidRDefault="003B0865" w:rsidP="00FF7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A2D">
        <w:rPr>
          <w:sz w:val="28"/>
          <w:szCs w:val="28"/>
        </w:rPr>
        <w:t xml:space="preserve">. </w:t>
      </w:r>
      <w:r w:rsidR="00AC4A2D" w:rsidRPr="00E638EE">
        <w:rPr>
          <w:sz w:val="28"/>
          <w:szCs w:val="28"/>
        </w:rPr>
        <w:t xml:space="preserve">Настоящее </w:t>
      </w:r>
      <w:r w:rsidR="00323A62">
        <w:rPr>
          <w:sz w:val="28"/>
          <w:szCs w:val="28"/>
        </w:rPr>
        <w:t>Р</w:t>
      </w:r>
      <w:r w:rsidR="00AC4A2D" w:rsidRPr="00E638EE">
        <w:rPr>
          <w:sz w:val="28"/>
          <w:szCs w:val="28"/>
        </w:rPr>
        <w:t xml:space="preserve">ешение подлежит официальному опубликованию в </w:t>
      </w:r>
      <w:r w:rsidR="00297500">
        <w:rPr>
          <w:sz w:val="28"/>
          <w:szCs w:val="28"/>
        </w:rPr>
        <w:t xml:space="preserve">официальном сетевом издании газеты «Сельская газета»: </w:t>
      </w:r>
      <w:r w:rsidR="00297500">
        <w:rPr>
          <w:sz w:val="28"/>
          <w:szCs w:val="28"/>
          <w:lang w:val="en-US"/>
        </w:rPr>
        <w:t>selgazeta</w:t>
      </w:r>
      <w:r w:rsidR="00297500" w:rsidRPr="00297500">
        <w:rPr>
          <w:sz w:val="28"/>
          <w:szCs w:val="28"/>
        </w:rPr>
        <w:t>.</w:t>
      </w:r>
      <w:r w:rsidR="00297500">
        <w:rPr>
          <w:sz w:val="28"/>
          <w:szCs w:val="28"/>
          <w:lang w:val="en-US"/>
        </w:rPr>
        <w:t>ru</w:t>
      </w:r>
      <w:r w:rsidR="00297500">
        <w:rPr>
          <w:sz w:val="28"/>
          <w:szCs w:val="28"/>
        </w:rPr>
        <w:t>,</w:t>
      </w:r>
      <w:r w:rsidR="00AC4A2D" w:rsidRPr="00E638EE">
        <w:rPr>
          <w:sz w:val="28"/>
          <w:szCs w:val="28"/>
        </w:rPr>
        <w:t xml:space="preserve"> размещению на официальном сайте администрации </w:t>
      </w:r>
      <w:r w:rsidR="00AC4A2D">
        <w:rPr>
          <w:sz w:val="28"/>
          <w:szCs w:val="28"/>
        </w:rPr>
        <w:t>Покровского</w:t>
      </w:r>
      <w:r w:rsidR="00AC4A2D" w:rsidRPr="00E638EE">
        <w:rPr>
          <w:sz w:val="28"/>
          <w:szCs w:val="28"/>
        </w:rPr>
        <w:t xml:space="preserve"> сельского поселения</w:t>
      </w:r>
      <w:r w:rsidR="00AC4A2D">
        <w:rPr>
          <w:sz w:val="28"/>
          <w:szCs w:val="28"/>
        </w:rPr>
        <w:t xml:space="preserve"> Новопокровского района</w:t>
      </w:r>
      <w:r w:rsidR="00AC4A2D" w:rsidRPr="00E638EE">
        <w:rPr>
          <w:sz w:val="28"/>
          <w:szCs w:val="28"/>
        </w:rPr>
        <w:t xml:space="preserve"> в информационно-телеко</w:t>
      </w:r>
      <w:r w:rsidR="00AC4A2D">
        <w:rPr>
          <w:sz w:val="28"/>
          <w:szCs w:val="28"/>
        </w:rPr>
        <w:t>ммуникационной сети «Интернет».</w:t>
      </w:r>
    </w:p>
    <w:p w:rsidR="00AC4A2D" w:rsidRPr="00C86D2F" w:rsidRDefault="003B0865" w:rsidP="00FF77B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="00AC4A2D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 xml:space="preserve">Контроль за исполнением настоящего решения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Покровского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 по налогам, бюджету, муниципальному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 xml:space="preserve"> и народному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хозяйству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, охране окружающей среды</w:t>
      </w:r>
      <w:r w:rsidR="00FF77BD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AC4A2D" w:rsidRPr="005F324A">
        <w:rPr>
          <w:rFonts w:eastAsia="SimSun" w:cs="Mangal"/>
          <w:kern w:val="3"/>
          <w:sz w:val="28"/>
          <w:szCs w:val="28"/>
          <w:lang w:eastAsia="zh-CN" w:bidi="hi-IN"/>
        </w:rPr>
        <w:t>(</w:t>
      </w:r>
      <w:r w:rsidR="00FE7E2F" w:rsidRPr="005F324A">
        <w:rPr>
          <w:rFonts w:eastAsia="SimSun" w:cs="Mangal"/>
          <w:kern w:val="3"/>
          <w:sz w:val="28"/>
          <w:szCs w:val="28"/>
          <w:lang w:eastAsia="zh-CN" w:bidi="hi-IN"/>
        </w:rPr>
        <w:t>К.В. Кузьмич</w:t>
      </w:r>
      <w:r w:rsidR="00AC4A2D" w:rsidRPr="005F324A">
        <w:rPr>
          <w:rFonts w:eastAsia="SimSun" w:cs="Mangal"/>
          <w:kern w:val="3"/>
          <w:sz w:val="28"/>
          <w:szCs w:val="28"/>
          <w:lang w:eastAsia="zh-CN" w:bidi="hi-IN"/>
        </w:rPr>
        <w:t>).</w:t>
      </w:r>
    </w:p>
    <w:p w:rsidR="00985D3E" w:rsidRDefault="003B0865" w:rsidP="00FF77B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985D3E">
        <w:rPr>
          <w:rFonts w:ascii="Times New Roman" w:hAnsi="Times New Roman"/>
          <w:sz w:val="28"/>
        </w:rPr>
        <w:t>. Настоящее решение вступает в силу</w:t>
      </w:r>
      <w:r w:rsidR="00EA4677">
        <w:rPr>
          <w:rFonts w:ascii="Times New Roman" w:hAnsi="Times New Roman"/>
          <w:sz w:val="28"/>
        </w:rPr>
        <w:t xml:space="preserve"> </w:t>
      </w:r>
      <w:r w:rsidR="00EE12B0">
        <w:rPr>
          <w:rFonts w:ascii="Times New Roman" w:hAnsi="Times New Roman"/>
          <w:sz w:val="28"/>
        </w:rPr>
        <w:t>по истечении одного месяца со дня его официального опубликования</w:t>
      </w:r>
      <w:r w:rsidR="006B42F1">
        <w:rPr>
          <w:rFonts w:ascii="Times New Roman" w:hAnsi="Times New Roman"/>
          <w:sz w:val="28"/>
        </w:rPr>
        <w:t>, но не ранее</w:t>
      </w:r>
      <w:r w:rsidR="00D312C0">
        <w:rPr>
          <w:rFonts w:ascii="Times New Roman" w:hAnsi="Times New Roman"/>
          <w:sz w:val="28"/>
        </w:rPr>
        <w:t xml:space="preserve"> 1 января 202</w:t>
      </w:r>
      <w:r w:rsidR="006B42F1">
        <w:rPr>
          <w:rFonts w:ascii="Times New Roman" w:hAnsi="Times New Roman"/>
          <w:sz w:val="28"/>
        </w:rPr>
        <w:t>5</w:t>
      </w:r>
      <w:r w:rsidR="00D312C0">
        <w:rPr>
          <w:rFonts w:ascii="Times New Roman" w:hAnsi="Times New Roman"/>
          <w:sz w:val="28"/>
        </w:rPr>
        <w:t xml:space="preserve"> года.</w:t>
      </w:r>
    </w:p>
    <w:p w:rsidR="00985D3E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C754F" w:rsidRDefault="00AC754F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AC754F" w:rsidRDefault="00AC754F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985D3E" w:rsidRDefault="004A7142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="000E771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719E">
        <w:rPr>
          <w:rFonts w:ascii="Times New Roman" w:hAnsi="Times New Roman" w:cs="Times New Roman"/>
          <w:sz w:val="28"/>
          <w:szCs w:val="28"/>
        </w:rPr>
        <w:tab/>
      </w:r>
      <w:r w:rsidR="004A7142">
        <w:rPr>
          <w:rFonts w:ascii="Times New Roman" w:hAnsi="Times New Roman" w:cs="Times New Roman"/>
          <w:sz w:val="28"/>
          <w:szCs w:val="28"/>
        </w:rPr>
        <w:t>О.Е.Денисова</w:t>
      </w:r>
    </w:p>
    <w:sectPr w:rsidR="00985D3E" w:rsidSect="00FF77B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E2" w:rsidRDefault="00552EE2" w:rsidP="00FF77BD">
      <w:r>
        <w:separator/>
      </w:r>
    </w:p>
  </w:endnote>
  <w:endnote w:type="continuationSeparator" w:id="1">
    <w:p w:rsidR="00552EE2" w:rsidRDefault="00552EE2" w:rsidP="00FF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E2" w:rsidRDefault="00552EE2" w:rsidP="00FF77BD">
      <w:r>
        <w:separator/>
      </w:r>
    </w:p>
  </w:footnote>
  <w:footnote w:type="continuationSeparator" w:id="1">
    <w:p w:rsidR="00552EE2" w:rsidRDefault="00552EE2" w:rsidP="00FF7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9594"/>
      <w:docPartObj>
        <w:docPartGallery w:val="Page Numbers (Top of Page)"/>
        <w:docPartUnique/>
      </w:docPartObj>
    </w:sdtPr>
    <w:sdtContent>
      <w:p w:rsidR="00FF77BD" w:rsidRDefault="00FF77BD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F77BD" w:rsidRDefault="00FF77B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F8F"/>
    <w:rsid w:val="00006871"/>
    <w:rsid w:val="0009376A"/>
    <w:rsid w:val="000C2D58"/>
    <w:rsid w:val="000E7102"/>
    <w:rsid w:val="000E7717"/>
    <w:rsid w:val="00156CD5"/>
    <w:rsid w:val="00175872"/>
    <w:rsid w:val="001E1F40"/>
    <w:rsid w:val="001F6077"/>
    <w:rsid w:val="0023389C"/>
    <w:rsid w:val="00297500"/>
    <w:rsid w:val="002B7B88"/>
    <w:rsid w:val="0030660A"/>
    <w:rsid w:val="00323A62"/>
    <w:rsid w:val="00385262"/>
    <w:rsid w:val="003B0865"/>
    <w:rsid w:val="003E5689"/>
    <w:rsid w:val="004418F4"/>
    <w:rsid w:val="004A30AC"/>
    <w:rsid w:val="004A7142"/>
    <w:rsid w:val="005139AE"/>
    <w:rsid w:val="00552EE2"/>
    <w:rsid w:val="005F324A"/>
    <w:rsid w:val="006208AF"/>
    <w:rsid w:val="0063728E"/>
    <w:rsid w:val="00643462"/>
    <w:rsid w:val="006B42F1"/>
    <w:rsid w:val="006C4048"/>
    <w:rsid w:val="00735A97"/>
    <w:rsid w:val="00756478"/>
    <w:rsid w:val="007C1B85"/>
    <w:rsid w:val="007D5591"/>
    <w:rsid w:val="007E5C8C"/>
    <w:rsid w:val="008D0621"/>
    <w:rsid w:val="008E5B79"/>
    <w:rsid w:val="008F18A1"/>
    <w:rsid w:val="00901108"/>
    <w:rsid w:val="00925363"/>
    <w:rsid w:val="00953683"/>
    <w:rsid w:val="00955F36"/>
    <w:rsid w:val="00985D3E"/>
    <w:rsid w:val="00991BB4"/>
    <w:rsid w:val="00AC4A2D"/>
    <w:rsid w:val="00AC754F"/>
    <w:rsid w:val="00B04406"/>
    <w:rsid w:val="00B2191E"/>
    <w:rsid w:val="00B62619"/>
    <w:rsid w:val="00B84DC7"/>
    <w:rsid w:val="00BA07F8"/>
    <w:rsid w:val="00BC0A3C"/>
    <w:rsid w:val="00C86F8F"/>
    <w:rsid w:val="00C97ED2"/>
    <w:rsid w:val="00CB0FBF"/>
    <w:rsid w:val="00CE1A43"/>
    <w:rsid w:val="00D1651A"/>
    <w:rsid w:val="00D23020"/>
    <w:rsid w:val="00D312C0"/>
    <w:rsid w:val="00D371FC"/>
    <w:rsid w:val="00D45C73"/>
    <w:rsid w:val="00D65629"/>
    <w:rsid w:val="00D6719E"/>
    <w:rsid w:val="00D70154"/>
    <w:rsid w:val="00D86C34"/>
    <w:rsid w:val="00DF6245"/>
    <w:rsid w:val="00E0762B"/>
    <w:rsid w:val="00E10D1A"/>
    <w:rsid w:val="00E708A8"/>
    <w:rsid w:val="00EA4677"/>
    <w:rsid w:val="00EE12B0"/>
    <w:rsid w:val="00F6382E"/>
    <w:rsid w:val="00F71FC9"/>
    <w:rsid w:val="00FB2500"/>
    <w:rsid w:val="00FC7AF3"/>
    <w:rsid w:val="00FE7E2F"/>
    <w:rsid w:val="00FF2ADC"/>
    <w:rsid w:val="00FF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4A2D"/>
    <w:pPr>
      <w:ind w:left="720"/>
      <w:contextualSpacing/>
    </w:pPr>
  </w:style>
  <w:style w:type="paragraph" w:customStyle="1" w:styleId="a4">
    <w:name w:val="обычный_"/>
    <w:basedOn w:val="a"/>
    <w:autoRedefine/>
    <w:rsid w:val="00AC4A2D"/>
    <w:pPr>
      <w:widowControl w:val="0"/>
      <w:jc w:val="both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02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20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208A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F77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F77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77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31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62</cp:revision>
  <cp:lastPrinted>2024-05-30T12:54:00Z</cp:lastPrinted>
  <dcterms:created xsi:type="dcterms:W3CDTF">2022-12-16T11:37:00Z</dcterms:created>
  <dcterms:modified xsi:type="dcterms:W3CDTF">2024-11-07T11:34:00Z</dcterms:modified>
</cp:coreProperties>
</file>