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E88" w:rsidRPr="00C51E88" w:rsidRDefault="00C51E88" w:rsidP="00C51E88">
      <w:pPr>
        <w:jc w:val="center"/>
        <w:rPr>
          <w:b/>
          <w:sz w:val="28"/>
          <w:szCs w:val="28"/>
        </w:rPr>
      </w:pPr>
      <w:r w:rsidRPr="00C51E88">
        <w:rPr>
          <w:b/>
          <w:sz w:val="28"/>
          <w:szCs w:val="28"/>
        </w:rPr>
        <w:t>СОВЕТ ПОКРОВСКОГО СЕЛЬСКОГО ПОСЕЛЕНИЯ</w:t>
      </w:r>
    </w:p>
    <w:p w:rsidR="00C51E88" w:rsidRPr="00C51E88" w:rsidRDefault="00C51E88" w:rsidP="00C51E88">
      <w:pPr>
        <w:jc w:val="center"/>
        <w:rPr>
          <w:b/>
          <w:sz w:val="28"/>
          <w:szCs w:val="28"/>
        </w:rPr>
      </w:pPr>
      <w:r w:rsidRPr="00C51E88">
        <w:rPr>
          <w:b/>
          <w:sz w:val="28"/>
          <w:szCs w:val="28"/>
        </w:rPr>
        <w:t>НОВОПОКРОВСКОГО РАЙОНА</w:t>
      </w:r>
    </w:p>
    <w:p w:rsidR="00C51E88" w:rsidRPr="00C51E88" w:rsidRDefault="00C51E88" w:rsidP="00C51E88">
      <w:pPr>
        <w:jc w:val="center"/>
        <w:rPr>
          <w:sz w:val="28"/>
          <w:szCs w:val="28"/>
        </w:rPr>
      </w:pPr>
    </w:p>
    <w:p w:rsidR="00C51E88" w:rsidRPr="00C51E88" w:rsidRDefault="00C51E88" w:rsidP="00C51E88">
      <w:pPr>
        <w:jc w:val="center"/>
        <w:rPr>
          <w:b/>
          <w:sz w:val="28"/>
          <w:szCs w:val="28"/>
        </w:rPr>
      </w:pPr>
      <w:r w:rsidRPr="00C51E88">
        <w:rPr>
          <w:b/>
          <w:sz w:val="28"/>
          <w:szCs w:val="28"/>
        </w:rPr>
        <w:t>Р Е Ш Е Н И Е</w:t>
      </w:r>
    </w:p>
    <w:p w:rsidR="00C51E88" w:rsidRDefault="00C51E88" w:rsidP="00C51E88">
      <w:pPr>
        <w:jc w:val="center"/>
        <w:rPr>
          <w:sz w:val="28"/>
          <w:szCs w:val="28"/>
        </w:rPr>
      </w:pPr>
      <w:r w:rsidRPr="00C51E88">
        <w:rPr>
          <w:sz w:val="28"/>
          <w:szCs w:val="28"/>
        </w:rPr>
        <w:t>(пятый созыва)</w:t>
      </w:r>
    </w:p>
    <w:p w:rsidR="00C51E88" w:rsidRPr="00C51E88" w:rsidRDefault="00C51E88" w:rsidP="00C51E88">
      <w:pPr>
        <w:jc w:val="center"/>
        <w:rPr>
          <w:sz w:val="28"/>
          <w:szCs w:val="28"/>
        </w:rPr>
      </w:pPr>
    </w:p>
    <w:p w:rsidR="00C51E88" w:rsidRPr="00C51E88" w:rsidRDefault="00C51E88" w:rsidP="00C51E88">
      <w:pPr>
        <w:jc w:val="center"/>
        <w:rPr>
          <w:sz w:val="28"/>
          <w:szCs w:val="28"/>
        </w:rPr>
      </w:pPr>
      <w:r w:rsidRPr="00C51E88">
        <w:rPr>
          <w:sz w:val="28"/>
          <w:szCs w:val="28"/>
        </w:rPr>
        <w:t xml:space="preserve">от </w:t>
      </w:r>
      <w:r>
        <w:rPr>
          <w:sz w:val="28"/>
          <w:szCs w:val="28"/>
        </w:rPr>
        <w:t>03.02.2025</w:t>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t>№ 2</w:t>
      </w:r>
      <w:r>
        <w:rPr>
          <w:sz w:val="28"/>
          <w:szCs w:val="28"/>
        </w:rPr>
        <w:t>3</w:t>
      </w:r>
    </w:p>
    <w:p w:rsidR="00C51E88" w:rsidRPr="00C51E88" w:rsidRDefault="00C51E88" w:rsidP="00C51E88">
      <w:pPr>
        <w:jc w:val="center"/>
        <w:rPr>
          <w:sz w:val="28"/>
          <w:szCs w:val="28"/>
        </w:rPr>
      </w:pPr>
    </w:p>
    <w:p w:rsidR="00C51E88" w:rsidRPr="00C51E88" w:rsidRDefault="00C51E88" w:rsidP="00C51E88">
      <w:pPr>
        <w:jc w:val="center"/>
        <w:rPr>
          <w:b/>
          <w:sz w:val="28"/>
          <w:szCs w:val="28"/>
        </w:rPr>
      </w:pPr>
      <w:r w:rsidRPr="00C51E88">
        <w:rPr>
          <w:b/>
          <w:sz w:val="28"/>
          <w:szCs w:val="28"/>
        </w:rPr>
        <w:t>пос. Новопокровский</w:t>
      </w: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Default="00C51E88" w:rsidP="00C51E88">
      <w:pPr>
        <w:jc w:val="center"/>
        <w:rPr>
          <w:b/>
          <w:sz w:val="28"/>
          <w:szCs w:val="28"/>
        </w:rPr>
      </w:pPr>
      <w:r w:rsidRPr="00C51E88">
        <w:rPr>
          <w:b/>
          <w:sz w:val="28"/>
          <w:szCs w:val="28"/>
        </w:rPr>
        <w:t>О ежегодном отчете</w:t>
      </w:r>
      <w:r>
        <w:rPr>
          <w:b/>
          <w:sz w:val="28"/>
          <w:szCs w:val="28"/>
        </w:rPr>
        <w:t xml:space="preserve"> исполняющего обязанности</w:t>
      </w:r>
      <w:r w:rsidRPr="00C51E88">
        <w:rPr>
          <w:b/>
          <w:sz w:val="28"/>
          <w:szCs w:val="28"/>
        </w:rPr>
        <w:t xml:space="preserve"> главы </w:t>
      </w:r>
    </w:p>
    <w:p w:rsidR="00C51E88" w:rsidRDefault="00C51E88" w:rsidP="00C51E88">
      <w:pPr>
        <w:jc w:val="center"/>
        <w:rPr>
          <w:b/>
          <w:sz w:val="28"/>
          <w:szCs w:val="28"/>
        </w:rPr>
      </w:pPr>
      <w:r w:rsidRPr="00C51E88">
        <w:rPr>
          <w:b/>
          <w:sz w:val="28"/>
          <w:szCs w:val="28"/>
        </w:rPr>
        <w:t xml:space="preserve">Покровского сельского поселения Новопокровского района </w:t>
      </w:r>
    </w:p>
    <w:p w:rsidR="00C51E88" w:rsidRPr="00C51E88" w:rsidRDefault="00C51E88" w:rsidP="00C51E88">
      <w:pPr>
        <w:jc w:val="center"/>
        <w:rPr>
          <w:b/>
          <w:sz w:val="28"/>
          <w:szCs w:val="28"/>
        </w:rPr>
      </w:pPr>
      <w:r w:rsidRPr="00C51E88">
        <w:rPr>
          <w:b/>
          <w:sz w:val="28"/>
          <w:szCs w:val="28"/>
        </w:rPr>
        <w:t>о результатах своей деятельности</w:t>
      </w:r>
    </w:p>
    <w:p w:rsidR="00C51E88" w:rsidRPr="00C51E88" w:rsidRDefault="00C51E88" w:rsidP="00C51E88">
      <w:pPr>
        <w:jc w:val="center"/>
        <w:rPr>
          <w:b/>
          <w:sz w:val="28"/>
          <w:szCs w:val="28"/>
        </w:rPr>
      </w:pPr>
      <w:r w:rsidRPr="00C51E88">
        <w:rPr>
          <w:b/>
          <w:sz w:val="28"/>
          <w:szCs w:val="28"/>
        </w:rPr>
        <w:t>и деятельности администрации</w:t>
      </w:r>
    </w:p>
    <w:p w:rsidR="00C51E88" w:rsidRPr="00C51E88" w:rsidRDefault="00C51E88" w:rsidP="00C51E88">
      <w:pPr>
        <w:jc w:val="center"/>
        <w:rPr>
          <w:b/>
          <w:sz w:val="28"/>
          <w:szCs w:val="28"/>
        </w:rPr>
      </w:pPr>
      <w:r w:rsidRPr="00C51E88">
        <w:rPr>
          <w:b/>
          <w:sz w:val="28"/>
          <w:szCs w:val="28"/>
        </w:rPr>
        <w:t>Покровского сельского поселения за 202</w:t>
      </w:r>
      <w:r>
        <w:rPr>
          <w:b/>
          <w:sz w:val="28"/>
          <w:szCs w:val="28"/>
        </w:rPr>
        <w:t>4</w:t>
      </w:r>
      <w:r w:rsidRPr="00C51E88">
        <w:rPr>
          <w:b/>
          <w:sz w:val="28"/>
          <w:szCs w:val="28"/>
        </w:rPr>
        <w:t xml:space="preserve"> год</w:t>
      </w: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ind w:firstLine="709"/>
        <w:jc w:val="both"/>
        <w:rPr>
          <w:sz w:val="28"/>
          <w:szCs w:val="28"/>
        </w:rPr>
      </w:pPr>
      <w:r w:rsidRPr="00C51E88">
        <w:rPr>
          <w:sz w:val="28"/>
          <w:szCs w:val="28"/>
        </w:rPr>
        <w:t xml:space="preserve">Заслушав и обсудив отчет </w:t>
      </w:r>
      <w:r>
        <w:rPr>
          <w:sz w:val="28"/>
          <w:szCs w:val="28"/>
        </w:rPr>
        <w:t xml:space="preserve">исполняющего обязанности </w:t>
      </w:r>
      <w:r w:rsidRPr="00C51E88">
        <w:rPr>
          <w:sz w:val="28"/>
          <w:szCs w:val="28"/>
        </w:rPr>
        <w:t xml:space="preserve">главы Покровского сельского поселения Новопокровского района </w:t>
      </w:r>
      <w:r>
        <w:rPr>
          <w:sz w:val="28"/>
          <w:szCs w:val="28"/>
        </w:rPr>
        <w:t>Рыбка Ю.В.</w:t>
      </w:r>
      <w:r w:rsidRPr="00C51E88">
        <w:rPr>
          <w:sz w:val="28"/>
          <w:szCs w:val="28"/>
        </w:rPr>
        <w:t xml:space="preserve"> о результатах своей деятельности и деятельности администрации Покровского сельского поселения Новопокровского района за 202</w:t>
      </w:r>
      <w:r>
        <w:rPr>
          <w:sz w:val="28"/>
          <w:szCs w:val="28"/>
        </w:rPr>
        <w:t>4</w:t>
      </w:r>
      <w:r w:rsidRPr="00C51E88">
        <w:rPr>
          <w:sz w:val="28"/>
          <w:szCs w:val="28"/>
        </w:rPr>
        <w:t xml:space="preserve"> год, Совет Покровского сельского поселения Новопокровского района, руководствуясь ст. 35 Федерального закона </w:t>
      </w:r>
      <w:r>
        <w:rPr>
          <w:sz w:val="28"/>
          <w:szCs w:val="28"/>
        </w:rPr>
        <w:t xml:space="preserve">               от </w:t>
      </w:r>
      <w:r w:rsidRPr="00C51E88">
        <w:rPr>
          <w:sz w:val="28"/>
          <w:szCs w:val="28"/>
        </w:rPr>
        <w:t>06 октября 2003</w:t>
      </w:r>
      <w:r>
        <w:rPr>
          <w:sz w:val="28"/>
          <w:szCs w:val="28"/>
        </w:rPr>
        <w:t xml:space="preserve"> года</w:t>
      </w:r>
      <w:r w:rsidRPr="00C51E88">
        <w:rPr>
          <w:sz w:val="28"/>
          <w:szCs w:val="28"/>
        </w:rPr>
        <w:t xml:space="preserve"> № 131-ФЗ «Об общих принципах организации местного самоуправления в Российской Федерации» и Уставом Покровского сельского поселения Новопокровского района, Совет Покровского сельского поселения Новопокровского района р е ш и л:</w:t>
      </w:r>
    </w:p>
    <w:p w:rsidR="00C51E88" w:rsidRPr="00C51E88" w:rsidRDefault="00C51E88" w:rsidP="00C51E88">
      <w:pPr>
        <w:ind w:firstLine="709"/>
        <w:jc w:val="both"/>
        <w:rPr>
          <w:sz w:val="28"/>
          <w:szCs w:val="28"/>
        </w:rPr>
      </w:pPr>
      <w:r w:rsidRPr="00C51E88">
        <w:rPr>
          <w:sz w:val="28"/>
          <w:szCs w:val="28"/>
        </w:rPr>
        <w:t>1. Признать отчет</w:t>
      </w:r>
      <w:r>
        <w:rPr>
          <w:sz w:val="28"/>
          <w:szCs w:val="28"/>
        </w:rPr>
        <w:t xml:space="preserve"> исполняющего обязанности</w:t>
      </w:r>
      <w:r w:rsidRPr="00C51E88">
        <w:rPr>
          <w:sz w:val="28"/>
          <w:szCs w:val="28"/>
        </w:rPr>
        <w:t xml:space="preserve"> главы Покровского сельского поселения Новопокровского района о результатах своей деятельности и деятельности администрации Покровского сельского поселения за 202</w:t>
      </w:r>
      <w:r>
        <w:rPr>
          <w:sz w:val="28"/>
          <w:szCs w:val="28"/>
        </w:rPr>
        <w:t>4</w:t>
      </w:r>
      <w:r w:rsidRPr="00C51E88">
        <w:rPr>
          <w:sz w:val="28"/>
          <w:szCs w:val="28"/>
        </w:rPr>
        <w:t xml:space="preserve"> год удовлетворительно (прилагается).</w:t>
      </w:r>
    </w:p>
    <w:p w:rsidR="00C51E88" w:rsidRPr="00C51E88" w:rsidRDefault="00C51E88" w:rsidP="00C51E88">
      <w:pPr>
        <w:ind w:firstLine="709"/>
        <w:jc w:val="both"/>
        <w:rPr>
          <w:sz w:val="28"/>
          <w:szCs w:val="28"/>
        </w:rPr>
      </w:pPr>
      <w:r w:rsidRPr="00C51E88">
        <w:rPr>
          <w:sz w:val="28"/>
          <w:szCs w:val="28"/>
        </w:rPr>
        <w:t>2. Обнародовать отчет</w:t>
      </w:r>
      <w:r>
        <w:rPr>
          <w:sz w:val="28"/>
          <w:szCs w:val="28"/>
        </w:rPr>
        <w:t xml:space="preserve"> исполняющего обязанности</w:t>
      </w:r>
      <w:r w:rsidRPr="00C51E88">
        <w:rPr>
          <w:sz w:val="28"/>
          <w:szCs w:val="28"/>
        </w:rPr>
        <w:t xml:space="preserve"> главы Покровского сельского поселения Новопокровского района о своей деятельности и деятельности администрации Покровского сельского поселения Новопокровского района за 202</w:t>
      </w:r>
      <w:r>
        <w:rPr>
          <w:sz w:val="28"/>
          <w:szCs w:val="28"/>
        </w:rPr>
        <w:t>4</w:t>
      </w:r>
      <w:r w:rsidRPr="00C51E88">
        <w:rPr>
          <w:sz w:val="28"/>
          <w:szCs w:val="28"/>
        </w:rPr>
        <w:t xml:space="preserve"> год.</w:t>
      </w:r>
    </w:p>
    <w:p w:rsidR="00C51E88" w:rsidRPr="00C51E88" w:rsidRDefault="00C51E88" w:rsidP="00C51E88">
      <w:pPr>
        <w:ind w:firstLine="709"/>
        <w:jc w:val="both"/>
        <w:rPr>
          <w:sz w:val="28"/>
          <w:szCs w:val="28"/>
        </w:rPr>
      </w:pPr>
      <w:r w:rsidRPr="00C51E88">
        <w:rPr>
          <w:sz w:val="28"/>
          <w:szCs w:val="28"/>
        </w:rPr>
        <w:t>3. Решение вступает в силу со дня его подписания.</w:t>
      </w: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jc w:val="both"/>
        <w:rPr>
          <w:sz w:val="28"/>
          <w:szCs w:val="28"/>
        </w:rPr>
      </w:pPr>
    </w:p>
    <w:p w:rsidR="00C51E88" w:rsidRPr="00C51E88" w:rsidRDefault="00C51E88" w:rsidP="00C51E88">
      <w:pPr>
        <w:jc w:val="both"/>
        <w:rPr>
          <w:sz w:val="28"/>
          <w:szCs w:val="28"/>
        </w:rPr>
      </w:pPr>
      <w:r>
        <w:rPr>
          <w:sz w:val="28"/>
          <w:szCs w:val="28"/>
        </w:rPr>
        <w:t>Исполняющий обязанности главы</w:t>
      </w:r>
    </w:p>
    <w:p w:rsidR="00C51E88" w:rsidRPr="00C51E88" w:rsidRDefault="00C51E88" w:rsidP="00C51E88">
      <w:pPr>
        <w:jc w:val="both"/>
        <w:rPr>
          <w:sz w:val="28"/>
          <w:szCs w:val="28"/>
        </w:rPr>
      </w:pPr>
      <w:r w:rsidRPr="00C51E88">
        <w:rPr>
          <w:sz w:val="28"/>
          <w:szCs w:val="28"/>
        </w:rPr>
        <w:t>Покровского сельского поселения</w:t>
      </w:r>
    </w:p>
    <w:p w:rsidR="00C51E88" w:rsidRDefault="00C51E88" w:rsidP="00C51E88">
      <w:pPr>
        <w:jc w:val="both"/>
        <w:rPr>
          <w:sz w:val="28"/>
          <w:szCs w:val="28"/>
        </w:rPr>
      </w:pPr>
      <w:r w:rsidRPr="00C51E88">
        <w:rPr>
          <w:sz w:val="28"/>
          <w:szCs w:val="28"/>
        </w:rPr>
        <w:t>Новопокровского района</w:t>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sidRPr="00C51E88">
        <w:rPr>
          <w:sz w:val="28"/>
          <w:szCs w:val="28"/>
        </w:rPr>
        <w:tab/>
      </w:r>
      <w:r>
        <w:rPr>
          <w:sz w:val="28"/>
          <w:szCs w:val="28"/>
        </w:rPr>
        <w:t>Ю.В. Рыбка</w:t>
      </w:r>
    </w:p>
    <w:p w:rsidR="00C51E88" w:rsidRDefault="00C51E88" w:rsidP="00A04FD6">
      <w:pPr>
        <w:ind w:firstLine="5529"/>
        <w:jc w:val="both"/>
        <w:rPr>
          <w:sz w:val="28"/>
          <w:szCs w:val="28"/>
        </w:rPr>
      </w:pPr>
    </w:p>
    <w:p w:rsidR="00C51E88" w:rsidRDefault="00C51E88" w:rsidP="00A04FD6">
      <w:pPr>
        <w:ind w:firstLine="5529"/>
        <w:jc w:val="both"/>
        <w:rPr>
          <w:sz w:val="28"/>
          <w:szCs w:val="28"/>
        </w:rPr>
      </w:pPr>
    </w:p>
    <w:p w:rsidR="00C51E88" w:rsidRDefault="00C51E88" w:rsidP="00A04FD6">
      <w:pPr>
        <w:ind w:firstLine="5529"/>
        <w:jc w:val="both"/>
        <w:rPr>
          <w:sz w:val="28"/>
          <w:szCs w:val="28"/>
        </w:rPr>
      </w:pPr>
    </w:p>
    <w:p w:rsidR="00A04FD6" w:rsidRPr="00A04FD6" w:rsidRDefault="00A04FD6" w:rsidP="00A04FD6">
      <w:pPr>
        <w:ind w:firstLine="5529"/>
        <w:jc w:val="both"/>
        <w:rPr>
          <w:sz w:val="28"/>
          <w:szCs w:val="28"/>
        </w:rPr>
      </w:pPr>
      <w:r w:rsidRPr="00A04FD6">
        <w:rPr>
          <w:sz w:val="28"/>
          <w:szCs w:val="28"/>
        </w:rPr>
        <w:lastRenderedPageBreak/>
        <w:t>ПРИЛОЖЕНИЕ 1</w:t>
      </w:r>
    </w:p>
    <w:p w:rsidR="00A04FD6" w:rsidRPr="00A04FD6" w:rsidRDefault="00A04FD6" w:rsidP="00A04FD6">
      <w:pPr>
        <w:ind w:firstLine="5529"/>
        <w:jc w:val="both"/>
        <w:rPr>
          <w:sz w:val="28"/>
          <w:szCs w:val="28"/>
        </w:rPr>
      </w:pPr>
      <w:r w:rsidRPr="00A04FD6">
        <w:rPr>
          <w:sz w:val="28"/>
          <w:szCs w:val="28"/>
        </w:rPr>
        <w:t>к решению Совета</w:t>
      </w:r>
    </w:p>
    <w:p w:rsidR="00A04FD6" w:rsidRPr="00A04FD6" w:rsidRDefault="00A04FD6" w:rsidP="00A04FD6">
      <w:pPr>
        <w:ind w:firstLine="5529"/>
        <w:jc w:val="both"/>
        <w:rPr>
          <w:sz w:val="28"/>
          <w:szCs w:val="28"/>
        </w:rPr>
      </w:pPr>
      <w:r w:rsidRPr="00A04FD6">
        <w:rPr>
          <w:sz w:val="28"/>
          <w:szCs w:val="28"/>
        </w:rPr>
        <w:t>Покровского сельского поселения</w:t>
      </w:r>
    </w:p>
    <w:p w:rsidR="00A04FD6" w:rsidRPr="00A04FD6" w:rsidRDefault="00A04FD6" w:rsidP="00A04FD6">
      <w:pPr>
        <w:ind w:firstLine="5529"/>
        <w:jc w:val="both"/>
        <w:rPr>
          <w:sz w:val="28"/>
          <w:szCs w:val="28"/>
        </w:rPr>
      </w:pPr>
      <w:r w:rsidRPr="00A04FD6">
        <w:rPr>
          <w:sz w:val="28"/>
          <w:szCs w:val="28"/>
        </w:rPr>
        <w:t>Новопокровского района</w:t>
      </w:r>
    </w:p>
    <w:p w:rsidR="00A04FD6" w:rsidRPr="00A04FD6" w:rsidRDefault="00A04FD6" w:rsidP="00A04FD6">
      <w:pPr>
        <w:ind w:firstLine="5529"/>
        <w:jc w:val="both"/>
        <w:rPr>
          <w:sz w:val="28"/>
          <w:szCs w:val="28"/>
        </w:rPr>
      </w:pPr>
      <w:r w:rsidRPr="00A04FD6">
        <w:rPr>
          <w:sz w:val="28"/>
          <w:szCs w:val="28"/>
        </w:rPr>
        <w:t xml:space="preserve">от </w:t>
      </w:r>
      <w:r w:rsidR="00C51E88">
        <w:rPr>
          <w:sz w:val="28"/>
          <w:szCs w:val="28"/>
        </w:rPr>
        <w:t>03.02.2025</w:t>
      </w:r>
      <w:r w:rsidRPr="00A04FD6">
        <w:rPr>
          <w:sz w:val="28"/>
          <w:szCs w:val="28"/>
        </w:rPr>
        <w:t xml:space="preserve"> № </w:t>
      </w:r>
      <w:r w:rsidR="00C51E88">
        <w:rPr>
          <w:sz w:val="28"/>
          <w:szCs w:val="28"/>
        </w:rPr>
        <w:t>23</w:t>
      </w:r>
    </w:p>
    <w:p w:rsidR="00A04FD6" w:rsidRPr="00A04FD6" w:rsidRDefault="00A04FD6" w:rsidP="009A4553">
      <w:pPr>
        <w:jc w:val="center"/>
        <w:rPr>
          <w:sz w:val="28"/>
          <w:szCs w:val="28"/>
        </w:rPr>
      </w:pPr>
    </w:p>
    <w:p w:rsidR="00A04FD6" w:rsidRPr="00A04FD6" w:rsidRDefault="00A04FD6" w:rsidP="009A4553">
      <w:pPr>
        <w:jc w:val="center"/>
        <w:rPr>
          <w:sz w:val="28"/>
          <w:szCs w:val="28"/>
        </w:rPr>
      </w:pPr>
    </w:p>
    <w:p w:rsidR="006D149D" w:rsidRPr="00D44C6C" w:rsidRDefault="006D149D" w:rsidP="009A4553">
      <w:pPr>
        <w:jc w:val="center"/>
        <w:rPr>
          <w:b/>
          <w:sz w:val="28"/>
          <w:szCs w:val="28"/>
        </w:rPr>
      </w:pPr>
      <w:r w:rsidRPr="00D44C6C">
        <w:rPr>
          <w:b/>
          <w:sz w:val="28"/>
          <w:szCs w:val="28"/>
        </w:rPr>
        <w:t>Отчет</w:t>
      </w:r>
    </w:p>
    <w:p w:rsidR="009806DA" w:rsidRPr="00D44C6C" w:rsidRDefault="009806DA" w:rsidP="009A4553">
      <w:pPr>
        <w:pStyle w:val="ac"/>
        <w:tabs>
          <w:tab w:val="left" w:pos="360"/>
        </w:tabs>
        <w:spacing w:before="0" w:beforeAutospacing="0" w:after="0" w:afterAutospacing="0"/>
        <w:jc w:val="center"/>
        <w:rPr>
          <w:b/>
          <w:sz w:val="28"/>
          <w:szCs w:val="28"/>
        </w:rPr>
      </w:pPr>
      <w:r w:rsidRPr="00D44C6C">
        <w:rPr>
          <w:b/>
          <w:sz w:val="28"/>
          <w:szCs w:val="28"/>
        </w:rPr>
        <w:t xml:space="preserve">исполняющего обязанности </w:t>
      </w:r>
      <w:r w:rsidR="006D149D" w:rsidRPr="00D44C6C">
        <w:rPr>
          <w:b/>
          <w:sz w:val="28"/>
          <w:szCs w:val="28"/>
        </w:rPr>
        <w:t xml:space="preserve">главы </w:t>
      </w:r>
    </w:p>
    <w:p w:rsidR="009806DA"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Покровского сельского поселения </w:t>
      </w:r>
    </w:p>
    <w:p w:rsidR="006D149D"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Новопокровского района</w:t>
      </w:r>
    </w:p>
    <w:p w:rsidR="00A04FD6"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о результатах своей деятельности </w:t>
      </w:r>
    </w:p>
    <w:p w:rsidR="00A04FD6" w:rsidRDefault="006D149D" w:rsidP="009A4553">
      <w:pPr>
        <w:pStyle w:val="ac"/>
        <w:tabs>
          <w:tab w:val="left" w:pos="360"/>
        </w:tabs>
        <w:spacing w:before="0" w:beforeAutospacing="0" w:after="0" w:afterAutospacing="0"/>
        <w:jc w:val="center"/>
        <w:rPr>
          <w:b/>
          <w:sz w:val="28"/>
          <w:szCs w:val="28"/>
        </w:rPr>
      </w:pPr>
      <w:r w:rsidRPr="00D44C6C">
        <w:rPr>
          <w:b/>
          <w:sz w:val="28"/>
          <w:szCs w:val="28"/>
        </w:rPr>
        <w:t xml:space="preserve">и деятельности администрации </w:t>
      </w:r>
    </w:p>
    <w:p w:rsidR="006D149D" w:rsidRPr="00D44C6C" w:rsidRDefault="006D149D" w:rsidP="009A4553">
      <w:pPr>
        <w:pStyle w:val="ac"/>
        <w:tabs>
          <w:tab w:val="left" w:pos="360"/>
        </w:tabs>
        <w:spacing w:before="0" w:beforeAutospacing="0" w:after="0" w:afterAutospacing="0"/>
        <w:jc w:val="center"/>
        <w:rPr>
          <w:b/>
          <w:sz w:val="28"/>
          <w:szCs w:val="28"/>
        </w:rPr>
      </w:pPr>
      <w:r w:rsidRPr="00D44C6C">
        <w:rPr>
          <w:b/>
          <w:sz w:val="28"/>
          <w:szCs w:val="28"/>
        </w:rPr>
        <w:t>Покровского сельского поселения за 202</w:t>
      </w:r>
      <w:r w:rsidR="0057083C" w:rsidRPr="00D44C6C">
        <w:rPr>
          <w:b/>
          <w:sz w:val="28"/>
          <w:szCs w:val="28"/>
        </w:rPr>
        <w:t>4</w:t>
      </w:r>
      <w:r w:rsidR="00C51E88">
        <w:rPr>
          <w:b/>
          <w:sz w:val="28"/>
          <w:szCs w:val="28"/>
        </w:rPr>
        <w:t xml:space="preserve"> </w:t>
      </w:r>
      <w:r w:rsidRPr="00D44C6C">
        <w:rPr>
          <w:b/>
          <w:sz w:val="28"/>
          <w:szCs w:val="28"/>
        </w:rPr>
        <w:t>год</w:t>
      </w:r>
    </w:p>
    <w:p w:rsidR="006D149D" w:rsidRPr="00D44C6C" w:rsidRDefault="006D149D" w:rsidP="009A4553">
      <w:pPr>
        <w:pStyle w:val="ac"/>
        <w:tabs>
          <w:tab w:val="left" w:pos="360"/>
        </w:tabs>
        <w:spacing w:before="0" w:beforeAutospacing="0" w:after="0" w:afterAutospacing="0"/>
        <w:jc w:val="center"/>
        <w:rPr>
          <w:b/>
          <w:sz w:val="28"/>
          <w:szCs w:val="28"/>
        </w:rPr>
      </w:pPr>
    </w:p>
    <w:p w:rsidR="006D149D" w:rsidRPr="00D44C6C" w:rsidRDefault="006D149D" w:rsidP="009A4553">
      <w:pPr>
        <w:jc w:val="center"/>
        <w:rPr>
          <w:sz w:val="28"/>
          <w:szCs w:val="28"/>
        </w:rPr>
      </w:pPr>
      <w:r w:rsidRPr="00D44C6C">
        <w:rPr>
          <w:sz w:val="28"/>
          <w:szCs w:val="28"/>
        </w:rPr>
        <w:t>Добрый день уважаемые гости и жители Покровского сельского поселения!</w:t>
      </w:r>
    </w:p>
    <w:p w:rsidR="006D149D" w:rsidRPr="00D44C6C" w:rsidRDefault="006D149D" w:rsidP="009A4553">
      <w:pPr>
        <w:jc w:val="both"/>
        <w:rPr>
          <w:sz w:val="28"/>
          <w:szCs w:val="28"/>
        </w:rPr>
      </w:pPr>
    </w:p>
    <w:p w:rsidR="006D149D" w:rsidRPr="00D44C6C" w:rsidRDefault="006D149D" w:rsidP="009A4553">
      <w:pPr>
        <w:ind w:firstLine="709"/>
        <w:jc w:val="both"/>
        <w:rPr>
          <w:sz w:val="28"/>
          <w:szCs w:val="28"/>
        </w:rPr>
      </w:pPr>
      <w:r w:rsidRPr="00D44C6C">
        <w:rPr>
          <w:sz w:val="28"/>
          <w:szCs w:val="28"/>
        </w:rPr>
        <w:t>Сегодня мы собрались здесь для того, чтобы подвести итоги работы проделанной в 202</w:t>
      </w:r>
      <w:r w:rsidR="0057083C" w:rsidRPr="00D44C6C">
        <w:rPr>
          <w:sz w:val="28"/>
          <w:szCs w:val="28"/>
        </w:rPr>
        <w:t>4</w:t>
      </w:r>
      <w:r w:rsidRPr="00D44C6C">
        <w:rPr>
          <w:sz w:val="28"/>
          <w:szCs w:val="28"/>
        </w:rPr>
        <w:t xml:space="preserve"> году. Я представлю вам отчет, в котором постараюсь отразить деятельность администрации, обозначить проблемные вопросы. Как показывает практика, такая форма взаимодействия очень важна и эффективна. </w:t>
      </w:r>
    </w:p>
    <w:p w:rsidR="006D149D" w:rsidRPr="00D44C6C" w:rsidRDefault="006D149D" w:rsidP="009A4553">
      <w:pPr>
        <w:ind w:firstLine="708"/>
        <w:jc w:val="both"/>
        <w:rPr>
          <w:sz w:val="28"/>
          <w:szCs w:val="28"/>
        </w:rPr>
      </w:pPr>
      <w:r w:rsidRPr="00D44C6C">
        <w:rPr>
          <w:sz w:val="28"/>
          <w:szCs w:val="28"/>
        </w:rPr>
        <w:t>Приоритетное направление деятельности администрации в 202</w:t>
      </w:r>
      <w:r w:rsidR="0057083C" w:rsidRPr="00D44C6C">
        <w:rPr>
          <w:sz w:val="28"/>
          <w:szCs w:val="28"/>
        </w:rPr>
        <w:t>4</w:t>
      </w:r>
      <w:r w:rsidRPr="00D44C6C">
        <w:rPr>
          <w:sz w:val="28"/>
          <w:szCs w:val="28"/>
        </w:rPr>
        <w:t xml:space="preserve"> году – это исполнение полномочий, предусмотренных Федеральным законодательством и Уставом поселения по обеспечению деятельности местного самоуправления. </w:t>
      </w:r>
    </w:p>
    <w:p w:rsidR="006D149D" w:rsidRPr="00D44C6C" w:rsidRDefault="006D149D" w:rsidP="009A4553">
      <w:pPr>
        <w:pBdr>
          <w:bottom w:val="dotted" w:sz="24" w:space="1" w:color="auto"/>
        </w:pBdr>
        <w:ind w:firstLine="708"/>
        <w:jc w:val="both"/>
        <w:rPr>
          <w:sz w:val="28"/>
          <w:szCs w:val="28"/>
        </w:rPr>
      </w:pPr>
      <w:r w:rsidRPr="00D44C6C">
        <w:rPr>
          <w:sz w:val="28"/>
          <w:szCs w:val="28"/>
        </w:rPr>
        <w:t>К основным полномочиям поселения относятся – исполнение бюджета поселения, развитие культуры и спорта на территории поселения, обеспечение первичных мер пожарной безопасности на территории населенных пунктов, организация мероприятий по благоустройству территории поселения.</w:t>
      </w:r>
    </w:p>
    <w:p w:rsidR="006D149D" w:rsidRPr="00D44C6C" w:rsidRDefault="006D149D" w:rsidP="009A4553">
      <w:pPr>
        <w:ind w:firstLine="709"/>
        <w:jc w:val="center"/>
        <w:rPr>
          <w:sz w:val="28"/>
          <w:szCs w:val="28"/>
        </w:rPr>
      </w:pPr>
    </w:p>
    <w:p w:rsidR="006D149D" w:rsidRPr="00D44C6C" w:rsidRDefault="006D149D" w:rsidP="009A4553">
      <w:pPr>
        <w:jc w:val="center"/>
        <w:rPr>
          <w:b/>
          <w:sz w:val="28"/>
          <w:szCs w:val="28"/>
        </w:rPr>
      </w:pPr>
      <w:r w:rsidRPr="00D44C6C">
        <w:rPr>
          <w:b/>
          <w:sz w:val="28"/>
          <w:szCs w:val="28"/>
        </w:rPr>
        <w:t>Общие положения</w:t>
      </w:r>
    </w:p>
    <w:p w:rsidR="006D149D" w:rsidRPr="00D44C6C" w:rsidRDefault="006D149D" w:rsidP="009A4553">
      <w:pPr>
        <w:tabs>
          <w:tab w:val="center" w:pos="5741"/>
          <w:tab w:val="left" w:pos="7440"/>
        </w:tabs>
        <w:ind w:firstLine="709"/>
        <w:rPr>
          <w:b/>
          <w:sz w:val="28"/>
          <w:szCs w:val="28"/>
        </w:rPr>
      </w:pPr>
    </w:p>
    <w:p w:rsidR="006D149D" w:rsidRPr="00D44C6C" w:rsidRDefault="006D149D" w:rsidP="009A4553">
      <w:pPr>
        <w:pStyle w:val="ae"/>
        <w:ind w:firstLine="708"/>
        <w:rPr>
          <w:sz w:val="28"/>
          <w:szCs w:val="28"/>
        </w:rPr>
      </w:pPr>
      <w:r w:rsidRPr="00D44C6C">
        <w:rPr>
          <w:sz w:val="28"/>
          <w:szCs w:val="28"/>
        </w:rPr>
        <w:t>Площадь Покровского сельского поселения составляет 23 643 га, в состав</w:t>
      </w:r>
      <w:r w:rsidR="00742021" w:rsidRPr="00D44C6C">
        <w:rPr>
          <w:sz w:val="28"/>
          <w:szCs w:val="28"/>
        </w:rPr>
        <w:t xml:space="preserve"> </w:t>
      </w:r>
      <w:r w:rsidRPr="00D44C6C">
        <w:rPr>
          <w:sz w:val="28"/>
          <w:szCs w:val="28"/>
        </w:rPr>
        <w:t>поселе</w:t>
      </w:r>
      <w:r w:rsidR="00DD0BED" w:rsidRPr="00D44C6C">
        <w:rPr>
          <w:sz w:val="28"/>
          <w:szCs w:val="28"/>
        </w:rPr>
        <w:t>ния входит 6 населенных пунктов</w:t>
      </w:r>
      <w:r w:rsidRPr="00D44C6C">
        <w:rPr>
          <w:sz w:val="28"/>
          <w:szCs w:val="28"/>
        </w:rPr>
        <w:t>.</w:t>
      </w:r>
    </w:p>
    <w:p w:rsidR="006D149D" w:rsidRPr="00D44C6C" w:rsidRDefault="006D149D" w:rsidP="009A4553">
      <w:pPr>
        <w:pStyle w:val="ae"/>
        <w:ind w:firstLine="708"/>
        <w:rPr>
          <w:sz w:val="28"/>
          <w:szCs w:val="28"/>
        </w:rPr>
      </w:pPr>
      <w:r w:rsidRPr="00D44C6C">
        <w:rPr>
          <w:sz w:val="28"/>
          <w:szCs w:val="28"/>
        </w:rPr>
        <w:t>В уходящем 202</w:t>
      </w:r>
      <w:r w:rsidR="009D05B8" w:rsidRPr="00D44C6C">
        <w:rPr>
          <w:sz w:val="28"/>
          <w:szCs w:val="28"/>
        </w:rPr>
        <w:t>4</w:t>
      </w:r>
      <w:r w:rsidRPr="00D44C6C">
        <w:rPr>
          <w:sz w:val="28"/>
          <w:szCs w:val="28"/>
        </w:rPr>
        <w:t xml:space="preserve"> году демографическая ситуация в сельском поселении характеризуется снижением численности населения по причине естественной и миграционной убыли. </w:t>
      </w:r>
    </w:p>
    <w:p w:rsidR="00A14C67" w:rsidRPr="00D44C6C" w:rsidRDefault="00A14C67" w:rsidP="009A4553">
      <w:pPr>
        <w:pStyle w:val="ae"/>
        <w:ind w:firstLine="708"/>
        <w:rPr>
          <w:sz w:val="28"/>
          <w:szCs w:val="28"/>
        </w:rPr>
      </w:pPr>
      <w:r w:rsidRPr="00D44C6C">
        <w:rPr>
          <w:sz w:val="28"/>
          <w:szCs w:val="28"/>
        </w:rPr>
        <w:t>Численность зарегистрированных жителей составила – 1995 человек, постоянно проживающих на территории сельского поселения – 1936 человек.</w:t>
      </w:r>
    </w:p>
    <w:p w:rsidR="006D149D" w:rsidRPr="00D44C6C" w:rsidRDefault="006D149D" w:rsidP="009A4553">
      <w:pPr>
        <w:pStyle w:val="ae"/>
        <w:ind w:firstLine="708"/>
        <w:rPr>
          <w:sz w:val="28"/>
          <w:szCs w:val="28"/>
        </w:rPr>
      </w:pPr>
      <w:r w:rsidRPr="00D44C6C">
        <w:rPr>
          <w:sz w:val="28"/>
          <w:szCs w:val="28"/>
        </w:rPr>
        <w:t xml:space="preserve">За отчетный период в сельском поселении родилось – </w:t>
      </w:r>
      <w:r w:rsidR="0057083C" w:rsidRPr="00D44C6C">
        <w:rPr>
          <w:sz w:val="28"/>
          <w:szCs w:val="28"/>
        </w:rPr>
        <w:t>8</w:t>
      </w:r>
      <w:r w:rsidRPr="00D44C6C">
        <w:rPr>
          <w:sz w:val="28"/>
          <w:szCs w:val="28"/>
        </w:rPr>
        <w:t xml:space="preserve"> человек</w:t>
      </w:r>
      <w:r w:rsidRPr="00D44C6C">
        <w:rPr>
          <w:b/>
          <w:sz w:val="28"/>
          <w:szCs w:val="28"/>
        </w:rPr>
        <w:t xml:space="preserve">, </w:t>
      </w:r>
      <w:r w:rsidRPr="00D44C6C">
        <w:rPr>
          <w:sz w:val="28"/>
          <w:szCs w:val="28"/>
        </w:rPr>
        <w:t xml:space="preserve">умерло – </w:t>
      </w:r>
      <w:r w:rsidR="00313A04" w:rsidRPr="00D44C6C">
        <w:rPr>
          <w:sz w:val="28"/>
          <w:szCs w:val="28"/>
        </w:rPr>
        <w:t>42</w:t>
      </w:r>
      <w:r w:rsidR="00A04FD6">
        <w:rPr>
          <w:sz w:val="28"/>
          <w:szCs w:val="28"/>
        </w:rPr>
        <w:t xml:space="preserve"> </w:t>
      </w:r>
      <w:r w:rsidRPr="00D44C6C">
        <w:rPr>
          <w:sz w:val="28"/>
          <w:szCs w:val="28"/>
        </w:rPr>
        <w:t>человек</w:t>
      </w:r>
      <w:r w:rsidR="00313A04" w:rsidRPr="00D44C6C">
        <w:rPr>
          <w:sz w:val="28"/>
          <w:szCs w:val="28"/>
        </w:rPr>
        <w:t>а</w:t>
      </w:r>
      <w:r w:rsidR="0057083C" w:rsidRPr="00D44C6C">
        <w:rPr>
          <w:sz w:val="28"/>
          <w:szCs w:val="28"/>
        </w:rPr>
        <w:t xml:space="preserve"> из них пенсионеров 2</w:t>
      </w:r>
      <w:r w:rsidR="00313A04" w:rsidRPr="00D44C6C">
        <w:rPr>
          <w:sz w:val="28"/>
          <w:szCs w:val="28"/>
        </w:rPr>
        <w:t>4</w:t>
      </w:r>
      <w:r w:rsidR="0057083C" w:rsidRPr="00D44C6C">
        <w:rPr>
          <w:sz w:val="28"/>
          <w:szCs w:val="28"/>
        </w:rPr>
        <w:t xml:space="preserve"> человека.</w:t>
      </w:r>
    </w:p>
    <w:p w:rsidR="00676D5E" w:rsidRDefault="00676D5E" w:rsidP="009A4553">
      <w:pPr>
        <w:pStyle w:val="ae"/>
        <w:ind w:firstLine="708"/>
        <w:rPr>
          <w:b/>
          <w:sz w:val="28"/>
          <w:szCs w:val="28"/>
        </w:rPr>
      </w:pPr>
    </w:p>
    <w:p w:rsidR="00A04FD6" w:rsidRDefault="00A04FD6" w:rsidP="009A4553">
      <w:pPr>
        <w:pStyle w:val="ae"/>
        <w:ind w:firstLine="708"/>
        <w:rPr>
          <w:b/>
          <w:sz w:val="28"/>
          <w:szCs w:val="28"/>
        </w:rPr>
      </w:pPr>
    </w:p>
    <w:p w:rsidR="00A04FD6" w:rsidRPr="00D44C6C" w:rsidRDefault="00A04FD6" w:rsidP="009A4553">
      <w:pPr>
        <w:pStyle w:val="ae"/>
        <w:ind w:firstLine="708"/>
        <w:rPr>
          <w:b/>
          <w:sz w:val="28"/>
          <w:szCs w:val="28"/>
        </w:rPr>
      </w:pPr>
    </w:p>
    <w:p w:rsidR="00DD0BED" w:rsidRPr="00D44C6C" w:rsidRDefault="00DD0BED" w:rsidP="00A04FD6">
      <w:pPr>
        <w:suppressAutoHyphens/>
        <w:jc w:val="center"/>
        <w:rPr>
          <w:b/>
          <w:sz w:val="28"/>
          <w:szCs w:val="28"/>
          <w:lang w:eastAsia="en-US"/>
        </w:rPr>
      </w:pPr>
      <w:r w:rsidRPr="00D44C6C">
        <w:rPr>
          <w:b/>
          <w:sz w:val="28"/>
          <w:szCs w:val="28"/>
          <w:lang w:eastAsia="en-US"/>
        </w:rPr>
        <w:lastRenderedPageBreak/>
        <w:t>Экономика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Экономическая деятельность на территории поселения представлен</w:t>
      </w:r>
      <w:r w:rsidR="009806DA" w:rsidRPr="00D44C6C">
        <w:rPr>
          <w:sz w:val="28"/>
          <w:szCs w:val="28"/>
          <w:lang w:eastAsia="en-US"/>
        </w:rPr>
        <w:t xml:space="preserve">а </w:t>
      </w:r>
      <w:r w:rsidR="00A04FD6">
        <w:rPr>
          <w:sz w:val="28"/>
          <w:szCs w:val="28"/>
          <w:lang w:eastAsia="en-US"/>
        </w:rPr>
        <w:t xml:space="preserve">    </w:t>
      </w:r>
      <w:r w:rsidRPr="00D44C6C">
        <w:rPr>
          <w:sz w:val="28"/>
          <w:szCs w:val="28"/>
          <w:lang w:eastAsia="en-US"/>
        </w:rPr>
        <w:t xml:space="preserve">139 крестьянско-фермерских хозяйств, 11 объектами стационарной торговли. </w:t>
      </w:r>
    </w:p>
    <w:p w:rsidR="00DD0BED" w:rsidRPr="00D44C6C" w:rsidRDefault="00DD0BED" w:rsidP="00DD0BED">
      <w:pPr>
        <w:suppressAutoHyphens/>
        <w:ind w:firstLine="709"/>
        <w:jc w:val="both"/>
        <w:rPr>
          <w:sz w:val="28"/>
          <w:szCs w:val="28"/>
          <w:lang w:eastAsia="en-US"/>
        </w:rPr>
      </w:pPr>
      <w:r w:rsidRPr="00D44C6C">
        <w:rPr>
          <w:sz w:val="28"/>
          <w:szCs w:val="28"/>
          <w:lang w:eastAsia="en-US"/>
        </w:rPr>
        <w:t>Общая площадь пашни в по</w:t>
      </w:r>
      <w:r w:rsidR="00E7454F" w:rsidRPr="00D44C6C">
        <w:rPr>
          <w:sz w:val="28"/>
          <w:szCs w:val="28"/>
          <w:lang w:eastAsia="en-US"/>
        </w:rPr>
        <w:t>селении составляет 18 861,61 га</w:t>
      </w:r>
      <w:r w:rsidRPr="00D44C6C">
        <w:rPr>
          <w:sz w:val="28"/>
          <w:szCs w:val="28"/>
          <w:lang w:eastAsia="en-US"/>
        </w:rPr>
        <w:t xml:space="preserve">, аренда сельскохозяйственного производства </w:t>
      </w:r>
      <w:r w:rsidR="00A04FD6">
        <w:rPr>
          <w:sz w:val="28"/>
          <w:szCs w:val="28"/>
          <w:lang w:eastAsia="en-US"/>
        </w:rPr>
        <w:t>–</w:t>
      </w:r>
      <w:r w:rsidRPr="00D44C6C">
        <w:rPr>
          <w:sz w:val="28"/>
          <w:szCs w:val="28"/>
          <w:lang w:eastAsia="en-US"/>
        </w:rPr>
        <w:t xml:space="preserve"> 18,2 га, сенокошение 36,76 га.</w:t>
      </w:r>
    </w:p>
    <w:p w:rsidR="00DD0BED" w:rsidRPr="00D44C6C" w:rsidRDefault="00DD0BED" w:rsidP="00DD0BED">
      <w:pPr>
        <w:suppressAutoHyphens/>
        <w:ind w:firstLine="709"/>
        <w:jc w:val="both"/>
        <w:rPr>
          <w:sz w:val="28"/>
          <w:szCs w:val="28"/>
          <w:lang w:eastAsia="en-US"/>
        </w:rPr>
      </w:pPr>
      <w:r w:rsidRPr="00D44C6C">
        <w:rPr>
          <w:sz w:val="28"/>
          <w:szCs w:val="28"/>
          <w:lang w:eastAsia="en-US"/>
        </w:rPr>
        <w:t>Наиболее рентабельным видом деятельности позволяющим, поддерживать общую положительную динамику сельскохозяйственного производства является растениеводство.</w:t>
      </w:r>
    </w:p>
    <w:p w:rsidR="00DD0BED" w:rsidRPr="00D44C6C" w:rsidRDefault="00DD0BED" w:rsidP="00DD0BED">
      <w:pPr>
        <w:suppressAutoHyphens/>
        <w:ind w:firstLine="709"/>
        <w:jc w:val="both"/>
        <w:rPr>
          <w:sz w:val="28"/>
          <w:szCs w:val="28"/>
          <w:lang w:eastAsia="en-US"/>
        </w:rPr>
      </w:pPr>
      <w:r w:rsidRPr="00D44C6C">
        <w:rPr>
          <w:sz w:val="28"/>
          <w:szCs w:val="28"/>
          <w:lang w:eastAsia="en-US"/>
        </w:rPr>
        <w:t>Покровское сельское поселение отличается от большинства поселений района многочисленностью крестьянских хозяйств, что создает трудности в соблюдении севооборота, а это ведет к снижению урожайности культур. Кроме того, существующая на сегодняшний день система отчетности не отражает реальной картины производства продукции в КФХ.</w:t>
      </w:r>
    </w:p>
    <w:p w:rsidR="00DD0BED" w:rsidRPr="00D44C6C" w:rsidRDefault="00DD0BED" w:rsidP="00DD0BED">
      <w:pPr>
        <w:suppressAutoHyphens/>
        <w:ind w:firstLine="709"/>
        <w:jc w:val="both"/>
        <w:rPr>
          <w:sz w:val="28"/>
          <w:szCs w:val="28"/>
          <w:lang w:eastAsia="en-US"/>
        </w:rPr>
      </w:pPr>
      <w:r w:rsidRPr="00D44C6C">
        <w:rPr>
          <w:sz w:val="28"/>
          <w:szCs w:val="28"/>
          <w:lang w:eastAsia="en-US"/>
        </w:rPr>
        <w:t>Несмотря на все трудности в 2024 году аграриями поселения было засеяно:</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1. Зерновых колосовых культур:</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озимой пшеницы – 5445,5га;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озимого ячменя – 1 056га;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озимый рапс – 527,2га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горох – 623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Урожайность составила: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озимой пшеницы – 55ц/га;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озимого ячменя – 58 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озимый рапс – 52ц/га;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горох – 25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Некоторые хозяйства осуществляли сев бахчевых культур (арбузы), на общей площади – 15,26 га (Урожайность: арбузы - 25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2. Пропашных технических культур:</w:t>
      </w:r>
    </w:p>
    <w:p w:rsidR="00DD0BED" w:rsidRPr="00D44C6C" w:rsidRDefault="00DD0BED" w:rsidP="00DD0BED">
      <w:pPr>
        <w:suppressAutoHyphens/>
        <w:ind w:firstLine="709"/>
        <w:jc w:val="both"/>
        <w:rPr>
          <w:sz w:val="28"/>
          <w:szCs w:val="28"/>
          <w:lang w:eastAsia="en-US"/>
        </w:rPr>
      </w:pPr>
      <w:r w:rsidRPr="00D44C6C">
        <w:rPr>
          <w:sz w:val="28"/>
          <w:szCs w:val="28"/>
          <w:lang w:eastAsia="en-US"/>
        </w:rPr>
        <w:t>- подсолнечник – 4298,3га;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кукуруза на зерно – 1116,35 га;</w:t>
      </w:r>
    </w:p>
    <w:p w:rsidR="00DD0BED" w:rsidRPr="00D44C6C" w:rsidRDefault="00DD0BED" w:rsidP="00DD0BED">
      <w:pPr>
        <w:suppressAutoHyphens/>
        <w:ind w:firstLine="709"/>
        <w:jc w:val="both"/>
        <w:rPr>
          <w:sz w:val="28"/>
          <w:szCs w:val="28"/>
          <w:lang w:eastAsia="en-US"/>
        </w:rPr>
      </w:pPr>
      <w:r w:rsidRPr="00D44C6C">
        <w:rPr>
          <w:sz w:val="28"/>
          <w:szCs w:val="28"/>
          <w:lang w:eastAsia="en-US"/>
        </w:rPr>
        <w:t>- сахарная свекла – 780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Урожайность:</w:t>
      </w:r>
    </w:p>
    <w:p w:rsidR="00DD0BED" w:rsidRPr="00D44C6C" w:rsidRDefault="00DD0BED" w:rsidP="00DD0BED">
      <w:pPr>
        <w:suppressAutoHyphens/>
        <w:ind w:firstLine="709"/>
        <w:jc w:val="both"/>
        <w:rPr>
          <w:sz w:val="28"/>
          <w:szCs w:val="28"/>
          <w:lang w:eastAsia="en-US"/>
        </w:rPr>
      </w:pPr>
      <w:r w:rsidRPr="00D44C6C">
        <w:rPr>
          <w:sz w:val="28"/>
          <w:szCs w:val="28"/>
          <w:lang w:eastAsia="en-US"/>
        </w:rPr>
        <w:t>- подсолнечника – 22 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кукурузы на зерно – 32ц/га</w:t>
      </w:r>
    </w:p>
    <w:p w:rsidR="00DD0BED" w:rsidRPr="00D44C6C" w:rsidRDefault="00DD0BED" w:rsidP="00DD0BED">
      <w:pPr>
        <w:suppressAutoHyphens/>
        <w:ind w:firstLine="709"/>
        <w:jc w:val="both"/>
        <w:rPr>
          <w:sz w:val="28"/>
          <w:szCs w:val="28"/>
          <w:lang w:eastAsia="en-US"/>
        </w:rPr>
      </w:pPr>
      <w:r w:rsidRPr="00D44C6C">
        <w:rPr>
          <w:sz w:val="28"/>
          <w:szCs w:val="28"/>
          <w:lang w:eastAsia="en-US"/>
        </w:rPr>
        <w:t>- сахарная свекла – 510 ц/га.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Не менее важным по значению является озимый клин под урожай 2025 года, который в разрезе обрабатываемых культур выглядит, как:</w:t>
      </w:r>
    </w:p>
    <w:p w:rsidR="00DD0BED" w:rsidRPr="00D44C6C" w:rsidRDefault="00DD0BED" w:rsidP="00DD0BED">
      <w:pPr>
        <w:suppressAutoHyphens/>
        <w:ind w:firstLine="709"/>
        <w:jc w:val="both"/>
        <w:rPr>
          <w:sz w:val="28"/>
          <w:szCs w:val="28"/>
          <w:lang w:eastAsia="en-US"/>
        </w:rPr>
      </w:pPr>
      <w:r w:rsidRPr="00D44C6C">
        <w:rPr>
          <w:sz w:val="28"/>
          <w:szCs w:val="28"/>
          <w:lang w:eastAsia="en-US"/>
        </w:rPr>
        <w:lastRenderedPageBreak/>
        <w:t>- озимая пшеница – 5554,48 га</w:t>
      </w:r>
    </w:p>
    <w:p w:rsidR="00DD0BED" w:rsidRPr="00D44C6C" w:rsidRDefault="00DD0BED" w:rsidP="00DD0BED">
      <w:pPr>
        <w:suppressAutoHyphens/>
        <w:ind w:firstLine="709"/>
        <w:jc w:val="both"/>
        <w:rPr>
          <w:sz w:val="28"/>
          <w:szCs w:val="28"/>
          <w:lang w:eastAsia="en-US"/>
        </w:rPr>
      </w:pPr>
      <w:r w:rsidRPr="00D44C6C">
        <w:rPr>
          <w:sz w:val="28"/>
          <w:szCs w:val="28"/>
          <w:lang w:eastAsia="en-US"/>
        </w:rPr>
        <w:t>-озимый ячмень – 1283,71 га</w:t>
      </w:r>
    </w:p>
    <w:p w:rsidR="00DD0BED" w:rsidRPr="00D44C6C" w:rsidRDefault="00DD0BED" w:rsidP="00DD0BED">
      <w:pPr>
        <w:suppressAutoHyphens/>
        <w:ind w:firstLine="709"/>
        <w:jc w:val="both"/>
        <w:rPr>
          <w:sz w:val="28"/>
          <w:szCs w:val="28"/>
          <w:lang w:eastAsia="en-US"/>
        </w:rPr>
      </w:pPr>
      <w:r w:rsidRPr="00D44C6C">
        <w:rPr>
          <w:sz w:val="28"/>
          <w:szCs w:val="28"/>
          <w:lang w:eastAsia="en-US"/>
        </w:rPr>
        <w:t xml:space="preserve"> -озимый рапс – 799,34 га</w:t>
      </w:r>
    </w:p>
    <w:p w:rsidR="00DD0BED" w:rsidRPr="00D44C6C" w:rsidRDefault="00DD0BED" w:rsidP="00DD0BED">
      <w:pPr>
        <w:suppressAutoHyphens/>
        <w:ind w:firstLine="709"/>
        <w:jc w:val="both"/>
        <w:rPr>
          <w:sz w:val="28"/>
          <w:szCs w:val="28"/>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С общим показателем 7637,53 га.</w:t>
      </w:r>
    </w:p>
    <w:p w:rsidR="00BC573E" w:rsidRPr="00D44C6C" w:rsidRDefault="00BC573E" w:rsidP="00DD0BED">
      <w:pPr>
        <w:suppressAutoHyphens/>
        <w:ind w:firstLine="709"/>
        <w:jc w:val="both"/>
        <w:rPr>
          <w:sz w:val="28"/>
          <w:szCs w:val="28"/>
          <w:lang w:eastAsia="en-US"/>
        </w:rPr>
      </w:pPr>
    </w:p>
    <w:p w:rsidR="00DD0BED" w:rsidRPr="00D44C6C" w:rsidRDefault="00DD0BED" w:rsidP="00BC573E">
      <w:pPr>
        <w:suppressAutoHyphens/>
        <w:jc w:val="center"/>
        <w:rPr>
          <w:b/>
          <w:sz w:val="28"/>
          <w:szCs w:val="28"/>
          <w:lang w:eastAsia="en-US"/>
        </w:rPr>
      </w:pPr>
      <w:r w:rsidRPr="00D44C6C">
        <w:rPr>
          <w:b/>
          <w:sz w:val="28"/>
          <w:szCs w:val="28"/>
          <w:lang w:eastAsia="en-US"/>
        </w:rPr>
        <w:t>ЛПХ</w:t>
      </w:r>
    </w:p>
    <w:p w:rsidR="00DD0BED" w:rsidRPr="00D44C6C" w:rsidRDefault="00DD0BED" w:rsidP="00DD0BED">
      <w:pPr>
        <w:suppressAutoHyphens/>
        <w:ind w:firstLine="709"/>
        <w:jc w:val="both"/>
        <w:rPr>
          <w:sz w:val="28"/>
          <w:szCs w:val="28"/>
          <w:highlight w:val="green"/>
          <w:lang w:eastAsia="en-US"/>
        </w:rPr>
      </w:pPr>
    </w:p>
    <w:p w:rsidR="00DD0BED" w:rsidRPr="00D44C6C" w:rsidRDefault="00DD0BED" w:rsidP="00DD0BED">
      <w:pPr>
        <w:suppressAutoHyphens/>
        <w:ind w:firstLine="709"/>
        <w:jc w:val="both"/>
        <w:rPr>
          <w:sz w:val="28"/>
          <w:szCs w:val="28"/>
          <w:lang w:eastAsia="en-US"/>
        </w:rPr>
      </w:pPr>
      <w:r w:rsidRPr="00D44C6C">
        <w:rPr>
          <w:sz w:val="28"/>
          <w:szCs w:val="28"/>
          <w:lang w:eastAsia="en-US"/>
        </w:rPr>
        <w:t>Производство продукции на личном подворье является приоритетным в решении самозанятости сельского населения.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В связи, с чем невозможно не уделить внимание развитию личного подсобного хозяйства на территории поселения.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Так в 2024 году на территории поселении, 680 ЛПХ, из них 269 занимающихся разведением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xml:space="preserve">Разведением крупного рогатого скота на территории поселения занимаются 44 подворья, общее количество составляет 183 голов, в том числе коров 80 голов. </w:t>
      </w:r>
    </w:p>
    <w:p w:rsidR="00DD0BED" w:rsidRPr="00D44C6C" w:rsidRDefault="00DD0BED" w:rsidP="00DD0BED">
      <w:pPr>
        <w:suppressAutoHyphens/>
        <w:ind w:firstLine="709"/>
        <w:jc w:val="both"/>
        <w:rPr>
          <w:sz w:val="28"/>
          <w:szCs w:val="28"/>
          <w:lang w:eastAsia="en-US"/>
        </w:rPr>
      </w:pPr>
      <w:r w:rsidRPr="00D44C6C">
        <w:rPr>
          <w:sz w:val="28"/>
          <w:szCs w:val="28"/>
          <w:lang w:eastAsia="en-US"/>
        </w:rPr>
        <w:t>Администрация Покровского сельского поселения ведет активную работу с населением по предоставлению необходимой документации для возмещения (субсидирования) части затрат малых форм хозяйствования, а именно:</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приобретение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производство и приобретение кормов для сельскохозяйственных животных;</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производство реализуемой продукции животноводства;</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оплату услуг по искусственному осеменению сельскохозяйственных животных (крупного рогатого скота, свиней, овец и коз);</w:t>
      </w:r>
    </w:p>
    <w:p w:rsidR="00DD0BED" w:rsidRPr="00D44C6C" w:rsidRDefault="00DD0BED" w:rsidP="00DD0BED">
      <w:pPr>
        <w:suppressAutoHyphens/>
        <w:ind w:firstLine="709"/>
        <w:jc w:val="both"/>
        <w:rPr>
          <w:sz w:val="28"/>
          <w:szCs w:val="28"/>
          <w:lang w:eastAsia="en-US"/>
        </w:rPr>
      </w:pPr>
      <w:r w:rsidRPr="00D44C6C">
        <w:rPr>
          <w:sz w:val="28"/>
          <w:szCs w:val="28"/>
          <w:lang w:eastAsia="en-US"/>
        </w:rPr>
        <w:t>- На содержание маточного поголовья племенных овец пород мясного направления.</w:t>
      </w:r>
    </w:p>
    <w:p w:rsidR="00DD0BED" w:rsidRPr="00D44C6C" w:rsidRDefault="00DD0BED" w:rsidP="00DD0BED">
      <w:pPr>
        <w:suppressAutoHyphens/>
        <w:ind w:firstLine="709"/>
        <w:jc w:val="both"/>
        <w:rPr>
          <w:sz w:val="28"/>
          <w:szCs w:val="28"/>
          <w:lang w:eastAsia="en-US"/>
        </w:rPr>
      </w:pPr>
      <w:r w:rsidRPr="00D44C6C">
        <w:rPr>
          <w:sz w:val="28"/>
          <w:szCs w:val="28"/>
          <w:lang w:eastAsia="en-US"/>
        </w:rPr>
        <w:t>За реализацию молока 13 личных подсобных хозяйств в 2024 году получили субсидии на общую сумму 250 908 рублей, 2 личных подсобных хозяйства получили субсидии на оплату услуг по искусственному осеменению сельскохозяйственных животных на сумму 2 000 рублей.</w:t>
      </w:r>
    </w:p>
    <w:p w:rsidR="00DD0BED" w:rsidRPr="00D44C6C" w:rsidRDefault="00DD0BED" w:rsidP="00DD0BED">
      <w:pPr>
        <w:suppressAutoHyphens/>
        <w:ind w:firstLine="709"/>
        <w:jc w:val="both"/>
        <w:rPr>
          <w:sz w:val="28"/>
          <w:szCs w:val="28"/>
          <w:lang w:eastAsia="en-US"/>
        </w:rPr>
      </w:pPr>
      <w:r w:rsidRPr="00D44C6C">
        <w:rPr>
          <w:sz w:val="28"/>
          <w:szCs w:val="28"/>
          <w:lang w:eastAsia="en-US"/>
        </w:rPr>
        <w:t>Всего общая сумма субсидии на поддержку малых форм хозяйствования на территории Покровского сельского поселения составила 252 908 рублей.</w:t>
      </w:r>
    </w:p>
    <w:p w:rsidR="00DD0BED" w:rsidRPr="00D44C6C" w:rsidRDefault="00DD0BED" w:rsidP="00DD0BED">
      <w:pPr>
        <w:suppressAutoHyphens/>
        <w:ind w:firstLine="709"/>
        <w:jc w:val="both"/>
        <w:rPr>
          <w:sz w:val="28"/>
          <w:szCs w:val="28"/>
          <w:lang w:eastAsia="en-US"/>
        </w:rPr>
      </w:pPr>
      <w:r w:rsidRPr="00D44C6C">
        <w:rPr>
          <w:sz w:val="28"/>
          <w:szCs w:val="28"/>
          <w:lang w:eastAsia="en-US"/>
        </w:rPr>
        <w:t>Немалая работа проведена администрацией поселения по предупреждению завоза инфекции всех видов животных. Для предупреждения заболевания африканской чумой свиней администрацией сельского поселения в течение 2024 годы были предприняты меры профилактического характера.</w:t>
      </w:r>
    </w:p>
    <w:p w:rsidR="006D149D" w:rsidRPr="00D44C6C" w:rsidRDefault="006D149D" w:rsidP="009A4553">
      <w:pPr>
        <w:suppressAutoHyphens/>
        <w:jc w:val="center"/>
        <w:rPr>
          <w:b/>
          <w:sz w:val="28"/>
          <w:szCs w:val="28"/>
        </w:rPr>
      </w:pPr>
    </w:p>
    <w:p w:rsidR="006D149D" w:rsidRPr="00D44C6C" w:rsidRDefault="006D149D" w:rsidP="009A4553">
      <w:pPr>
        <w:suppressAutoHyphens/>
        <w:jc w:val="center"/>
        <w:rPr>
          <w:b/>
          <w:sz w:val="28"/>
          <w:szCs w:val="28"/>
        </w:rPr>
      </w:pPr>
      <w:r w:rsidRPr="00D44C6C">
        <w:rPr>
          <w:b/>
          <w:sz w:val="28"/>
          <w:szCs w:val="28"/>
        </w:rPr>
        <w:t>Работа Совета</w:t>
      </w:r>
    </w:p>
    <w:p w:rsidR="006D149D" w:rsidRPr="00D44C6C" w:rsidRDefault="006D149D" w:rsidP="009A4553">
      <w:pPr>
        <w:suppressAutoHyphens/>
        <w:jc w:val="center"/>
        <w:rPr>
          <w:b/>
          <w:sz w:val="28"/>
          <w:szCs w:val="28"/>
        </w:rPr>
      </w:pPr>
    </w:p>
    <w:p w:rsidR="006D149D" w:rsidRPr="00D44C6C" w:rsidRDefault="006D149D" w:rsidP="009A4553">
      <w:pPr>
        <w:suppressAutoHyphens/>
        <w:ind w:firstLine="708"/>
        <w:jc w:val="both"/>
        <w:rPr>
          <w:sz w:val="28"/>
          <w:szCs w:val="28"/>
        </w:rPr>
      </w:pPr>
      <w:r w:rsidRPr="00D44C6C">
        <w:rPr>
          <w:sz w:val="28"/>
          <w:szCs w:val="28"/>
        </w:rPr>
        <w:t xml:space="preserve">На территории Покровского сельского поселения осуществляет свою деятельность представительный орган – Совет Покровского сельского поселения Новопокровского района, в состав которого входят </w:t>
      </w:r>
      <w:r w:rsidR="003B7E7C" w:rsidRPr="00D44C6C">
        <w:rPr>
          <w:sz w:val="28"/>
          <w:szCs w:val="28"/>
        </w:rPr>
        <w:t>10</w:t>
      </w:r>
      <w:r w:rsidRPr="00D44C6C">
        <w:rPr>
          <w:sz w:val="28"/>
          <w:szCs w:val="28"/>
        </w:rPr>
        <w:t xml:space="preserve"> депутатов.</w:t>
      </w:r>
    </w:p>
    <w:p w:rsidR="006D149D" w:rsidRPr="00D44C6C" w:rsidRDefault="006D149D" w:rsidP="009A4553">
      <w:pPr>
        <w:ind w:firstLine="709"/>
        <w:jc w:val="both"/>
        <w:rPr>
          <w:sz w:val="28"/>
          <w:szCs w:val="28"/>
        </w:rPr>
      </w:pPr>
      <w:r w:rsidRPr="00D44C6C">
        <w:rPr>
          <w:sz w:val="28"/>
          <w:szCs w:val="28"/>
        </w:rPr>
        <w:lastRenderedPageBreak/>
        <w:t>В 202</w:t>
      </w:r>
      <w:r w:rsidR="00356442" w:rsidRPr="00D44C6C">
        <w:rPr>
          <w:sz w:val="28"/>
          <w:szCs w:val="28"/>
        </w:rPr>
        <w:t>4</w:t>
      </w:r>
      <w:r w:rsidRPr="00D44C6C">
        <w:rPr>
          <w:sz w:val="28"/>
          <w:szCs w:val="28"/>
        </w:rPr>
        <w:t xml:space="preserve"> году состоялось 1</w:t>
      </w:r>
      <w:r w:rsidR="00356442" w:rsidRPr="00D44C6C">
        <w:rPr>
          <w:sz w:val="28"/>
          <w:szCs w:val="28"/>
        </w:rPr>
        <w:t>2</w:t>
      </w:r>
      <w:r w:rsidRPr="00D44C6C">
        <w:rPr>
          <w:sz w:val="28"/>
          <w:szCs w:val="28"/>
        </w:rPr>
        <w:t xml:space="preserve"> заседаний Совета де</w:t>
      </w:r>
      <w:r w:rsidR="00356442" w:rsidRPr="00D44C6C">
        <w:rPr>
          <w:sz w:val="28"/>
          <w:szCs w:val="28"/>
        </w:rPr>
        <w:t xml:space="preserve">путатов 4–го созыва </w:t>
      </w:r>
      <w:r w:rsidR="00A04FD6">
        <w:rPr>
          <w:sz w:val="28"/>
          <w:szCs w:val="28"/>
        </w:rPr>
        <w:t xml:space="preserve">          </w:t>
      </w:r>
      <w:r w:rsidR="00356442" w:rsidRPr="00D44C6C">
        <w:rPr>
          <w:sz w:val="28"/>
          <w:szCs w:val="28"/>
        </w:rPr>
        <w:t>и 7 заседаний Совета вновь избранного 5-го созыва.</w:t>
      </w:r>
      <w:r w:rsidRPr="00D44C6C">
        <w:rPr>
          <w:sz w:val="28"/>
          <w:szCs w:val="28"/>
        </w:rPr>
        <w:t xml:space="preserve"> Рассмотрено </w:t>
      </w:r>
      <w:r w:rsidR="00424E19" w:rsidRPr="00D44C6C">
        <w:rPr>
          <w:sz w:val="28"/>
          <w:szCs w:val="28"/>
        </w:rPr>
        <w:t>58</w:t>
      </w:r>
      <w:r w:rsidRPr="00D44C6C">
        <w:rPr>
          <w:sz w:val="28"/>
          <w:szCs w:val="28"/>
        </w:rPr>
        <w:t xml:space="preserve"> проектов решений, затрагивающих, в основном вопросы социально-экономического развития поселения, принятие изменений в Устав и бюджет, использование бюджетных средств</w:t>
      </w:r>
      <w:r w:rsidRPr="00D44C6C">
        <w:rPr>
          <w:i/>
          <w:sz w:val="28"/>
          <w:szCs w:val="28"/>
        </w:rPr>
        <w:t>.</w:t>
      </w:r>
    </w:p>
    <w:p w:rsidR="006D149D" w:rsidRPr="00D44C6C" w:rsidRDefault="006D149D" w:rsidP="009A4553">
      <w:pPr>
        <w:ind w:firstLine="709"/>
        <w:jc w:val="both"/>
        <w:rPr>
          <w:sz w:val="28"/>
          <w:szCs w:val="28"/>
        </w:rPr>
      </w:pPr>
      <w:r w:rsidRPr="00D44C6C">
        <w:rPr>
          <w:sz w:val="28"/>
          <w:szCs w:val="28"/>
        </w:rPr>
        <w:t>Хочу по</w:t>
      </w:r>
      <w:r w:rsidRPr="00D44C6C">
        <w:rPr>
          <w:bCs/>
          <w:sz w:val="28"/>
          <w:szCs w:val="28"/>
        </w:rPr>
        <w:t>благодарить депутатов Совета за участие в жизни поселения и тесное сотрудничество в реализации наших полномочий.</w:t>
      </w:r>
    </w:p>
    <w:p w:rsidR="006D149D" w:rsidRPr="00D44C6C" w:rsidRDefault="006D149D" w:rsidP="009A4553">
      <w:pPr>
        <w:rPr>
          <w:b/>
          <w:sz w:val="28"/>
          <w:szCs w:val="28"/>
        </w:rPr>
      </w:pPr>
    </w:p>
    <w:p w:rsidR="003C62C1" w:rsidRPr="00D44C6C" w:rsidRDefault="006D149D" w:rsidP="00AD7D37">
      <w:pPr>
        <w:jc w:val="center"/>
        <w:rPr>
          <w:b/>
          <w:sz w:val="28"/>
          <w:szCs w:val="28"/>
        </w:rPr>
      </w:pPr>
      <w:r w:rsidRPr="00D44C6C">
        <w:rPr>
          <w:b/>
          <w:sz w:val="28"/>
          <w:szCs w:val="28"/>
        </w:rPr>
        <w:t xml:space="preserve">Деятельность </w:t>
      </w:r>
    </w:p>
    <w:p w:rsidR="006D149D" w:rsidRPr="00D44C6C" w:rsidRDefault="003C62C1" w:rsidP="00AD7D37">
      <w:pPr>
        <w:jc w:val="center"/>
        <w:rPr>
          <w:b/>
          <w:sz w:val="28"/>
          <w:szCs w:val="28"/>
        </w:rPr>
      </w:pPr>
      <w:r w:rsidRPr="00D44C6C">
        <w:rPr>
          <w:b/>
          <w:sz w:val="28"/>
          <w:szCs w:val="28"/>
        </w:rPr>
        <w:t xml:space="preserve">исполняющего обязанности </w:t>
      </w:r>
      <w:r w:rsidR="006D149D" w:rsidRPr="00D44C6C">
        <w:rPr>
          <w:b/>
          <w:sz w:val="28"/>
          <w:szCs w:val="28"/>
        </w:rPr>
        <w:t>главы и администрации</w:t>
      </w:r>
    </w:p>
    <w:p w:rsidR="006D149D" w:rsidRPr="00D44C6C" w:rsidRDefault="006D149D" w:rsidP="009A4553">
      <w:pPr>
        <w:ind w:firstLine="709"/>
        <w:jc w:val="center"/>
        <w:rPr>
          <w:b/>
          <w:sz w:val="28"/>
          <w:szCs w:val="28"/>
        </w:rPr>
      </w:pPr>
    </w:p>
    <w:p w:rsidR="006D149D" w:rsidRPr="00D44C6C" w:rsidRDefault="006D149D" w:rsidP="009A4553">
      <w:pPr>
        <w:pStyle w:val="ac"/>
        <w:spacing w:before="0" w:beforeAutospacing="0" w:after="0" w:afterAutospacing="0"/>
        <w:ind w:firstLine="709"/>
        <w:jc w:val="both"/>
        <w:rPr>
          <w:sz w:val="28"/>
          <w:szCs w:val="28"/>
        </w:rPr>
      </w:pPr>
      <w:r w:rsidRPr="00D44C6C">
        <w:rPr>
          <w:sz w:val="28"/>
          <w:szCs w:val="28"/>
        </w:rPr>
        <w:t>За отчетный период администрацией поселения принят 3</w:t>
      </w:r>
      <w:r w:rsidR="007F063F" w:rsidRPr="00D44C6C">
        <w:rPr>
          <w:sz w:val="28"/>
          <w:szCs w:val="28"/>
        </w:rPr>
        <w:t>41</w:t>
      </w:r>
      <w:r w:rsidRPr="00D44C6C">
        <w:rPr>
          <w:sz w:val="28"/>
          <w:szCs w:val="28"/>
        </w:rPr>
        <w:t xml:space="preserve"> правов</w:t>
      </w:r>
      <w:r w:rsidR="007F063F" w:rsidRPr="00D44C6C">
        <w:rPr>
          <w:sz w:val="28"/>
          <w:szCs w:val="28"/>
        </w:rPr>
        <w:t>ой</w:t>
      </w:r>
      <w:r w:rsidRPr="00D44C6C">
        <w:rPr>
          <w:sz w:val="28"/>
          <w:szCs w:val="28"/>
        </w:rPr>
        <w:t xml:space="preserve"> акт, </w:t>
      </w:r>
      <w:r w:rsidRPr="00D44C6C">
        <w:rPr>
          <w:sz w:val="28"/>
          <w:szCs w:val="28"/>
          <w:bdr w:val="none" w:sz="0" w:space="0" w:color="auto" w:frame="1"/>
        </w:rPr>
        <w:t>внесены изменения в регламенты предоставления муниципальных услуг.</w:t>
      </w:r>
    </w:p>
    <w:p w:rsidR="006D149D" w:rsidRPr="00D44C6C" w:rsidRDefault="006D149D" w:rsidP="009A4553">
      <w:pPr>
        <w:ind w:firstLine="709"/>
        <w:jc w:val="both"/>
        <w:rPr>
          <w:sz w:val="28"/>
          <w:szCs w:val="28"/>
        </w:rPr>
      </w:pPr>
      <w:r w:rsidRPr="00D44C6C">
        <w:rPr>
          <w:sz w:val="28"/>
          <w:szCs w:val="28"/>
        </w:rPr>
        <w:t>Сотрудники администрации ежедневно осуществляют прием граждан по всем возникающим вопросам. За отчетный период большинство обращений граждан было связано с выдачей справок, выписок, характеристик, копий правовых актов поселения, для получения разъяснений по формированию пакета документов на получение субсидий за сданную продукцию, получение в лесничестве твердого топлива (дров), оплаты налогов, консультативной помощи.</w:t>
      </w:r>
    </w:p>
    <w:p w:rsidR="006D149D" w:rsidRPr="00D44C6C" w:rsidRDefault="006D149D" w:rsidP="009A4553">
      <w:pPr>
        <w:tabs>
          <w:tab w:val="left" w:pos="851"/>
        </w:tabs>
        <w:ind w:firstLine="709"/>
        <w:jc w:val="both"/>
        <w:rPr>
          <w:b/>
          <w:sz w:val="28"/>
          <w:szCs w:val="28"/>
        </w:rPr>
      </w:pPr>
      <w:r w:rsidRPr="00D44C6C">
        <w:rPr>
          <w:sz w:val="28"/>
          <w:szCs w:val="28"/>
        </w:rPr>
        <w:t>Наиболее распространенные вопросы связаны с догазификацией дворов, поселков, уличным освещением, выдачей разрешений на заготовку дров, помощи семьям мобилизованных граждан. Разъяснения были даны по всем интересующим вопросам.</w:t>
      </w:r>
    </w:p>
    <w:p w:rsidR="006D149D" w:rsidRPr="00D44C6C" w:rsidRDefault="006D149D" w:rsidP="009A4553">
      <w:pPr>
        <w:ind w:firstLine="709"/>
        <w:jc w:val="both"/>
        <w:rPr>
          <w:sz w:val="28"/>
          <w:szCs w:val="28"/>
        </w:rPr>
      </w:pPr>
      <w:r w:rsidRPr="00D44C6C">
        <w:rPr>
          <w:sz w:val="28"/>
          <w:szCs w:val="28"/>
        </w:rPr>
        <w:t>Информационными источниками для изучения деятельности поселения являются официальный сайт и группы в социальных сетях: «Одноклассники», «Телеграмм», «Вконтакте», с их помощью можно ознакомиться с действующими нормативными документами, можно узнать новости поселения, объявления, успехи и достижения.</w:t>
      </w:r>
    </w:p>
    <w:p w:rsidR="006D149D" w:rsidRPr="00D44C6C" w:rsidRDefault="006D149D" w:rsidP="009A4553">
      <w:pPr>
        <w:pBdr>
          <w:bottom w:val="dotted" w:sz="24" w:space="1" w:color="auto"/>
        </w:pBdr>
        <w:ind w:firstLine="708"/>
        <w:jc w:val="both"/>
        <w:rPr>
          <w:b/>
          <w:sz w:val="28"/>
          <w:szCs w:val="28"/>
        </w:rPr>
      </w:pPr>
      <w:r w:rsidRPr="00D44C6C">
        <w:rPr>
          <w:sz w:val="28"/>
          <w:szCs w:val="28"/>
        </w:rPr>
        <w:t>В занимаемом администрацией здании осуществляет свою деятельность филиал многофункционального центра по оказанию государственных и муниципальных услуг населению. Специалист МФЦ еженедельно оказывает необходимые населению услуги без необходимости выезда в ст. Новопокровскую.</w:t>
      </w:r>
    </w:p>
    <w:p w:rsidR="006D149D" w:rsidRPr="00D44C6C" w:rsidRDefault="006D149D" w:rsidP="009A4553">
      <w:pPr>
        <w:ind w:firstLine="709"/>
        <w:jc w:val="center"/>
        <w:rPr>
          <w:b/>
          <w:sz w:val="28"/>
          <w:szCs w:val="28"/>
        </w:rPr>
      </w:pPr>
    </w:p>
    <w:p w:rsidR="006D149D" w:rsidRPr="00D44C6C" w:rsidRDefault="006D149D" w:rsidP="009A4553">
      <w:pPr>
        <w:jc w:val="center"/>
        <w:rPr>
          <w:b/>
          <w:sz w:val="28"/>
          <w:szCs w:val="28"/>
        </w:rPr>
      </w:pPr>
      <w:r w:rsidRPr="00D44C6C">
        <w:rPr>
          <w:b/>
          <w:sz w:val="28"/>
          <w:szCs w:val="28"/>
        </w:rPr>
        <w:t>Бюджет</w:t>
      </w:r>
    </w:p>
    <w:p w:rsidR="006D149D" w:rsidRPr="00D44C6C" w:rsidRDefault="006D149D" w:rsidP="009A4553">
      <w:pPr>
        <w:jc w:val="center"/>
        <w:rPr>
          <w:b/>
          <w:sz w:val="28"/>
          <w:szCs w:val="28"/>
          <w:highlight w:val="green"/>
          <w:u w:val="single"/>
        </w:rPr>
      </w:pPr>
    </w:p>
    <w:p w:rsidR="006D149D" w:rsidRDefault="007F063F" w:rsidP="007F063F">
      <w:pPr>
        <w:ind w:firstLine="709"/>
        <w:jc w:val="both"/>
        <w:rPr>
          <w:sz w:val="28"/>
          <w:szCs w:val="28"/>
        </w:rPr>
      </w:pPr>
      <w:r w:rsidRPr="00D44C6C">
        <w:rPr>
          <w:sz w:val="28"/>
          <w:szCs w:val="28"/>
        </w:rPr>
        <w:t>Одним из наиболее важных направлений в работе администрации является работа с доходами, поступающими в бюджет поселения, что обеспечивает финансовую безопасность и самостоятельность поселения.</w:t>
      </w:r>
    </w:p>
    <w:p w:rsidR="00A04FD6" w:rsidRPr="00D44C6C" w:rsidRDefault="00A04FD6" w:rsidP="007F063F">
      <w:pPr>
        <w:ind w:firstLine="709"/>
        <w:jc w:val="both"/>
        <w:rPr>
          <w:rStyle w:val="af1"/>
          <w:b/>
          <w:i w:val="0"/>
          <w:sz w:val="28"/>
          <w:szCs w:val="28"/>
        </w:rPr>
      </w:pPr>
    </w:p>
    <w:p w:rsidR="006D149D" w:rsidRPr="00D44C6C" w:rsidRDefault="006D149D" w:rsidP="009A4553">
      <w:pPr>
        <w:jc w:val="center"/>
        <w:rPr>
          <w:rStyle w:val="af1"/>
          <w:b/>
          <w:i w:val="0"/>
          <w:sz w:val="28"/>
          <w:szCs w:val="28"/>
        </w:rPr>
      </w:pPr>
      <w:r w:rsidRPr="00D44C6C">
        <w:rPr>
          <w:rStyle w:val="af1"/>
          <w:b/>
          <w:i w:val="0"/>
          <w:sz w:val="28"/>
          <w:szCs w:val="28"/>
        </w:rPr>
        <w:t>Доходы</w:t>
      </w:r>
    </w:p>
    <w:p w:rsidR="007F063F" w:rsidRPr="00D44C6C" w:rsidRDefault="007F063F" w:rsidP="007F063F">
      <w:pPr>
        <w:ind w:firstLine="709"/>
        <w:jc w:val="both"/>
        <w:rPr>
          <w:sz w:val="28"/>
          <w:szCs w:val="28"/>
          <w:lang w:eastAsia="en-US"/>
        </w:rPr>
      </w:pPr>
      <w:r w:rsidRPr="00D44C6C">
        <w:rPr>
          <w:sz w:val="28"/>
          <w:szCs w:val="28"/>
          <w:lang w:eastAsia="en-US"/>
        </w:rPr>
        <w:t xml:space="preserve">Так, на 31.12.2024 года общий объем запланированной доходной части бюджета Покровского сельского поселения составил 40 113 900 рублей, из них </w:t>
      </w:r>
      <w:r w:rsidRPr="00D44C6C">
        <w:rPr>
          <w:sz w:val="28"/>
          <w:szCs w:val="28"/>
          <w:lang w:eastAsia="en-US"/>
        </w:rPr>
        <w:lastRenderedPageBreak/>
        <w:t>безвозмездные поступления в виде субсидий, дотации, межбюджетных трансфертов, субвенции составили 19 012 000 рублей.</w:t>
      </w:r>
    </w:p>
    <w:p w:rsidR="007F063F" w:rsidRPr="00D44C6C" w:rsidRDefault="007F063F" w:rsidP="007F063F">
      <w:pPr>
        <w:ind w:firstLine="709"/>
        <w:jc w:val="both"/>
        <w:rPr>
          <w:sz w:val="28"/>
          <w:szCs w:val="28"/>
          <w:lang w:eastAsia="en-US"/>
        </w:rPr>
      </w:pPr>
      <w:r w:rsidRPr="00D44C6C">
        <w:rPr>
          <w:sz w:val="28"/>
          <w:szCs w:val="28"/>
          <w:lang w:eastAsia="en-US"/>
        </w:rPr>
        <w:t>Исполнение годового планового назначения по доходам на 01.01.2025 года составило 41 116 493 рубля, что в процентном соотношении от уровня 2023 года составляет 124,4 %.</w:t>
      </w:r>
    </w:p>
    <w:p w:rsidR="007F063F" w:rsidRPr="00D44C6C" w:rsidRDefault="007F063F" w:rsidP="007F063F">
      <w:pPr>
        <w:ind w:firstLine="709"/>
        <w:jc w:val="both"/>
        <w:rPr>
          <w:sz w:val="28"/>
          <w:szCs w:val="28"/>
          <w:lang w:eastAsia="en-US"/>
        </w:rPr>
      </w:pPr>
      <w:r w:rsidRPr="00D44C6C">
        <w:rPr>
          <w:sz w:val="28"/>
          <w:szCs w:val="28"/>
          <w:lang w:eastAsia="en-US"/>
        </w:rPr>
        <w:t>Структура доходов бюджета в разрезе основных источников поступления характеризуется следующими показателями:</w:t>
      </w:r>
    </w:p>
    <w:p w:rsidR="007F063F" w:rsidRPr="00D44C6C" w:rsidRDefault="007F063F" w:rsidP="007F063F">
      <w:pPr>
        <w:ind w:firstLine="709"/>
        <w:jc w:val="both"/>
        <w:rPr>
          <w:sz w:val="28"/>
          <w:szCs w:val="28"/>
          <w:lang w:eastAsia="en-US"/>
        </w:rPr>
      </w:pPr>
      <w:r w:rsidRPr="00D44C6C">
        <w:rPr>
          <w:sz w:val="28"/>
          <w:szCs w:val="28"/>
          <w:lang w:eastAsia="en-US"/>
        </w:rPr>
        <w:t>Немного более 48 % поступлений в 2024 году сложились из пяти основных источников собственных доходов:</w:t>
      </w:r>
    </w:p>
    <w:p w:rsidR="007F063F" w:rsidRPr="00D44C6C" w:rsidRDefault="007F063F" w:rsidP="007F063F">
      <w:pPr>
        <w:ind w:firstLine="709"/>
        <w:jc w:val="both"/>
        <w:rPr>
          <w:sz w:val="28"/>
          <w:szCs w:val="28"/>
          <w:lang w:eastAsia="en-US"/>
        </w:rPr>
      </w:pPr>
      <w:r w:rsidRPr="00D44C6C">
        <w:rPr>
          <w:sz w:val="28"/>
          <w:szCs w:val="28"/>
          <w:lang w:eastAsia="en-US"/>
        </w:rPr>
        <w:t>- налог на доходы физических лиц – 4,0 %;</w:t>
      </w:r>
    </w:p>
    <w:p w:rsidR="007F063F" w:rsidRPr="00D44C6C" w:rsidRDefault="007F063F" w:rsidP="007F063F">
      <w:pPr>
        <w:ind w:firstLine="709"/>
        <w:jc w:val="both"/>
        <w:rPr>
          <w:sz w:val="28"/>
          <w:szCs w:val="28"/>
          <w:lang w:eastAsia="en-US"/>
        </w:rPr>
      </w:pPr>
      <w:r w:rsidRPr="00D44C6C">
        <w:rPr>
          <w:sz w:val="28"/>
          <w:szCs w:val="28"/>
          <w:lang w:eastAsia="en-US"/>
        </w:rPr>
        <w:t>- единый сельскохозяйственный налог – 22,7 %;</w:t>
      </w:r>
    </w:p>
    <w:p w:rsidR="007F063F" w:rsidRPr="00D44C6C" w:rsidRDefault="007F063F" w:rsidP="007F063F">
      <w:pPr>
        <w:ind w:firstLine="709"/>
        <w:jc w:val="both"/>
        <w:rPr>
          <w:sz w:val="28"/>
          <w:szCs w:val="28"/>
          <w:lang w:eastAsia="en-US"/>
        </w:rPr>
      </w:pPr>
      <w:r w:rsidRPr="00D44C6C">
        <w:rPr>
          <w:sz w:val="28"/>
          <w:szCs w:val="28"/>
          <w:lang w:eastAsia="en-US"/>
        </w:rPr>
        <w:t>- земельный налог – 15,4 %;</w:t>
      </w:r>
      <w:r w:rsidRPr="00D44C6C">
        <w:rPr>
          <w:sz w:val="28"/>
          <w:szCs w:val="28"/>
          <w:lang w:eastAsia="en-US"/>
        </w:rPr>
        <w:tab/>
      </w:r>
    </w:p>
    <w:p w:rsidR="007F063F" w:rsidRPr="00D44C6C" w:rsidRDefault="007F063F" w:rsidP="007F063F">
      <w:pPr>
        <w:ind w:firstLine="709"/>
        <w:jc w:val="both"/>
        <w:rPr>
          <w:sz w:val="28"/>
          <w:szCs w:val="28"/>
          <w:lang w:eastAsia="en-US"/>
        </w:rPr>
      </w:pPr>
      <w:r w:rsidRPr="00D44C6C">
        <w:rPr>
          <w:sz w:val="28"/>
          <w:szCs w:val="28"/>
          <w:lang w:eastAsia="en-US"/>
        </w:rPr>
        <w:t>- налог на имущество физических лиц – 3,0 %;</w:t>
      </w:r>
    </w:p>
    <w:p w:rsidR="007F063F" w:rsidRPr="00D44C6C" w:rsidRDefault="007F063F" w:rsidP="007F063F">
      <w:pPr>
        <w:ind w:firstLine="709"/>
        <w:jc w:val="both"/>
        <w:rPr>
          <w:sz w:val="28"/>
          <w:szCs w:val="28"/>
          <w:lang w:eastAsia="en-US"/>
        </w:rPr>
      </w:pPr>
      <w:r w:rsidRPr="00D44C6C">
        <w:rPr>
          <w:sz w:val="28"/>
          <w:szCs w:val="28"/>
          <w:lang w:eastAsia="en-US"/>
        </w:rPr>
        <w:t>- прочие доходы от оказания платных услуг – 3,4 %.</w:t>
      </w:r>
    </w:p>
    <w:p w:rsidR="007F063F" w:rsidRPr="00D44C6C" w:rsidRDefault="007F063F" w:rsidP="007F063F">
      <w:pPr>
        <w:ind w:firstLine="709"/>
        <w:jc w:val="both"/>
        <w:rPr>
          <w:sz w:val="28"/>
          <w:szCs w:val="28"/>
          <w:lang w:eastAsia="en-US"/>
        </w:rPr>
      </w:pPr>
    </w:p>
    <w:p w:rsidR="006D149D" w:rsidRPr="00D44C6C" w:rsidRDefault="006D149D" w:rsidP="007F063F">
      <w:pPr>
        <w:ind w:firstLine="709"/>
        <w:jc w:val="both"/>
        <w:rPr>
          <w:sz w:val="28"/>
          <w:szCs w:val="28"/>
          <w:lang w:eastAsia="en-US"/>
        </w:rPr>
      </w:pPr>
      <w:r w:rsidRPr="00D44C6C">
        <w:rPr>
          <w:sz w:val="28"/>
          <w:szCs w:val="28"/>
          <w:lang w:eastAsia="en-US"/>
        </w:rPr>
        <w:t>В динамике это выглядит следующим образом:</w:t>
      </w:r>
    </w:p>
    <w:p w:rsidR="006D149D" w:rsidRPr="00D44C6C" w:rsidRDefault="006D149D" w:rsidP="00F1371A">
      <w:pPr>
        <w:ind w:firstLine="709"/>
        <w:jc w:val="both"/>
        <w:rPr>
          <w:sz w:val="28"/>
          <w:szCs w:val="28"/>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770"/>
        <w:gridCol w:w="2044"/>
        <w:gridCol w:w="2678"/>
      </w:tblGrid>
      <w:tr w:rsidR="006D149D" w:rsidRPr="00D44C6C" w:rsidTr="00451D06">
        <w:tc>
          <w:tcPr>
            <w:tcW w:w="3119" w:type="dxa"/>
          </w:tcPr>
          <w:p w:rsidR="006D149D" w:rsidRPr="00D44C6C" w:rsidRDefault="006D149D" w:rsidP="00451D06">
            <w:pPr>
              <w:widowControl w:val="0"/>
              <w:autoSpaceDE w:val="0"/>
              <w:autoSpaceDN w:val="0"/>
              <w:adjustRightInd w:val="0"/>
              <w:rPr>
                <w:rStyle w:val="af1"/>
                <w:b/>
                <w:i w:val="0"/>
                <w:sz w:val="28"/>
                <w:szCs w:val="28"/>
              </w:rPr>
            </w:pPr>
          </w:p>
        </w:tc>
        <w:tc>
          <w:tcPr>
            <w:tcW w:w="1770" w:type="dxa"/>
          </w:tcPr>
          <w:p w:rsidR="006D149D" w:rsidRPr="00D44C6C" w:rsidRDefault="007F063F" w:rsidP="00451D06">
            <w:pPr>
              <w:widowControl w:val="0"/>
              <w:autoSpaceDE w:val="0"/>
              <w:autoSpaceDN w:val="0"/>
              <w:adjustRightInd w:val="0"/>
              <w:rPr>
                <w:rStyle w:val="af1"/>
                <w:b/>
                <w:i w:val="0"/>
                <w:sz w:val="28"/>
                <w:szCs w:val="28"/>
              </w:rPr>
            </w:pPr>
            <w:r w:rsidRPr="00D44C6C">
              <w:rPr>
                <w:rStyle w:val="af1"/>
                <w:b/>
                <w:sz w:val="28"/>
                <w:szCs w:val="28"/>
              </w:rPr>
              <w:t>Факт - 2024</w:t>
            </w:r>
          </w:p>
        </w:tc>
        <w:tc>
          <w:tcPr>
            <w:tcW w:w="2044" w:type="dxa"/>
          </w:tcPr>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Факт – 202</w:t>
            </w:r>
            <w:r w:rsidR="00354577" w:rsidRPr="00D44C6C">
              <w:rPr>
                <w:rStyle w:val="af1"/>
                <w:b/>
                <w:sz w:val="28"/>
                <w:szCs w:val="28"/>
              </w:rPr>
              <w:t>3</w:t>
            </w:r>
          </w:p>
        </w:tc>
        <w:tc>
          <w:tcPr>
            <w:tcW w:w="2678" w:type="dxa"/>
          </w:tcPr>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Рост, «+»</w:t>
            </w:r>
          </w:p>
          <w:p w:rsidR="006D149D" w:rsidRPr="00D44C6C" w:rsidRDefault="006D149D" w:rsidP="00451D06">
            <w:pPr>
              <w:widowControl w:val="0"/>
              <w:autoSpaceDE w:val="0"/>
              <w:autoSpaceDN w:val="0"/>
              <w:adjustRightInd w:val="0"/>
              <w:rPr>
                <w:rStyle w:val="af1"/>
                <w:b/>
                <w:i w:val="0"/>
                <w:sz w:val="28"/>
                <w:szCs w:val="28"/>
              </w:rPr>
            </w:pPr>
            <w:r w:rsidRPr="00D44C6C">
              <w:rPr>
                <w:rStyle w:val="af1"/>
                <w:b/>
                <w:sz w:val="28"/>
                <w:szCs w:val="28"/>
              </w:rPr>
              <w:t>Снижение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Налог на доходы физических лиц</w:t>
            </w:r>
          </w:p>
        </w:tc>
        <w:tc>
          <w:tcPr>
            <w:tcW w:w="1770" w:type="dxa"/>
          </w:tcPr>
          <w:p w:rsidR="006D149D" w:rsidRPr="00D44C6C" w:rsidRDefault="007F063F" w:rsidP="000E1864">
            <w:pPr>
              <w:widowControl w:val="0"/>
              <w:autoSpaceDE w:val="0"/>
              <w:autoSpaceDN w:val="0"/>
              <w:adjustRightInd w:val="0"/>
              <w:rPr>
                <w:rStyle w:val="af1"/>
                <w:i w:val="0"/>
                <w:sz w:val="28"/>
                <w:szCs w:val="28"/>
              </w:rPr>
            </w:pPr>
            <w:r w:rsidRPr="00D44C6C">
              <w:rPr>
                <w:rStyle w:val="af1"/>
                <w:sz w:val="28"/>
                <w:szCs w:val="28"/>
              </w:rPr>
              <w:t>1 632 542</w:t>
            </w:r>
          </w:p>
        </w:tc>
        <w:tc>
          <w:tcPr>
            <w:tcW w:w="2044"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1 391 674</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117,3%</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Земельный налог</w:t>
            </w:r>
          </w:p>
        </w:tc>
        <w:tc>
          <w:tcPr>
            <w:tcW w:w="1770"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6 349 122</w:t>
            </w:r>
          </w:p>
        </w:tc>
        <w:tc>
          <w:tcPr>
            <w:tcW w:w="2044"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6 147 050</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103,3 %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Налог на имущество</w:t>
            </w:r>
          </w:p>
        </w:tc>
        <w:tc>
          <w:tcPr>
            <w:tcW w:w="1770" w:type="dxa"/>
          </w:tcPr>
          <w:p w:rsidR="006D149D" w:rsidRPr="00D44C6C" w:rsidRDefault="007F063F" w:rsidP="000E1864">
            <w:pPr>
              <w:widowControl w:val="0"/>
              <w:autoSpaceDE w:val="0"/>
              <w:autoSpaceDN w:val="0"/>
              <w:adjustRightInd w:val="0"/>
              <w:rPr>
                <w:rStyle w:val="af1"/>
                <w:i w:val="0"/>
                <w:sz w:val="28"/>
                <w:szCs w:val="28"/>
              </w:rPr>
            </w:pPr>
            <w:r w:rsidRPr="00D44C6C">
              <w:rPr>
                <w:rStyle w:val="af1"/>
                <w:sz w:val="28"/>
                <w:szCs w:val="28"/>
              </w:rPr>
              <w:t>1 209 746</w:t>
            </w:r>
          </w:p>
        </w:tc>
        <w:tc>
          <w:tcPr>
            <w:tcW w:w="2044" w:type="dxa"/>
          </w:tcPr>
          <w:p w:rsidR="006D149D" w:rsidRPr="00D44C6C" w:rsidRDefault="00354577" w:rsidP="00451D06">
            <w:pPr>
              <w:widowControl w:val="0"/>
              <w:autoSpaceDE w:val="0"/>
              <w:autoSpaceDN w:val="0"/>
              <w:adjustRightInd w:val="0"/>
              <w:rPr>
                <w:rStyle w:val="af1"/>
                <w:i w:val="0"/>
                <w:sz w:val="28"/>
                <w:szCs w:val="28"/>
              </w:rPr>
            </w:pPr>
            <w:r w:rsidRPr="00D44C6C">
              <w:rPr>
                <w:rStyle w:val="af1"/>
                <w:sz w:val="28"/>
                <w:szCs w:val="28"/>
              </w:rPr>
              <w:t>1 176 628</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102,8 %</w:t>
            </w:r>
          </w:p>
        </w:tc>
      </w:tr>
      <w:tr w:rsidR="006D149D" w:rsidRPr="00D44C6C" w:rsidTr="00451D06">
        <w:tc>
          <w:tcPr>
            <w:tcW w:w="3119" w:type="dxa"/>
          </w:tcPr>
          <w:p w:rsidR="006D149D" w:rsidRPr="00D44C6C" w:rsidRDefault="006D149D" w:rsidP="00451D06">
            <w:pPr>
              <w:widowControl w:val="0"/>
              <w:autoSpaceDE w:val="0"/>
              <w:autoSpaceDN w:val="0"/>
              <w:adjustRightInd w:val="0"/>
              <w:rPr>
                <w:rStyle w:val="af1"/>
                <w:i w:val="0"/>
                <w:sz w:val="28"/>
                <w:szCs w:val="28"/>
              </w:rPr>
            </w:pPr>
            <w:r w:rsidRPr="00D44C6C">
              <w:rPr>
                <w:rStyle w:val="af1"/>
                <w:sz w:val="28"/>
                <w:szCs w:val="28"/>
              </w:rPr>
              <w:t xml:space="preserve">Единый сельскохозяйственный налог </w:t>
            </w:r>
          </w:p>
        </w:tc>
        <w:tc>
          <w:tcPr>
            <w:tcW w:w="1770"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9 329 559</w:t>
            </w:r>
          </w:p>
        </w:tc>
        <w:tc>
          <w:tcPr>
            <w:tcW w:w="2044" w:type="dxa"/>
          </w:tcPr>
          <w:p w:rsidR="006D149D" w:rsidRPr="00D44C6C" w:rsidRDefault="00354577" w:rsidP="00451D06">
            <w:pPr>
              <w:widowControl w:val="0"/>
              <w:autoSpaceDE w:val="0"/>
              <w:autoSpaceDN w:val="0"/>
              <w:adjustRightInd w:val="0"/>
              <w:rPr>
                <w:rStyle w:val="af1"/>
                <w:i w:val="0"/>
                <w:sz w:val="28"/>
                <w:szCs w:val="28"/>
              </w:rPr>
            </w:pPr>
            <w:r w:rsidRPr="00D44C6C">
              <w:rPr>
                <w:rStyle w:val="af1"/>
                <w:sz w:val="28"/>
                <w:szCs w:val="28"/>
              </w:rPr>
              <w:t>6</w:t>
            </w:r>
            <w:r w:rsidR="008C76C6" w:rsidRPr="00D44C6C">
              <w:rPr>
                <w:rStyle w:val="af1"/>
                <w:sz w:val="28"/>
                <w:szCs w:val="28"/>
              </w:rPr>
              <w:t> </w:t>
            </w:r>
            <w:r w:rsidRPr="00D44C6C">
              <w:rPr>
                <w:rStyle w:val="af1"/>
                <w:sz w:val="28"/>
                <w:szCs w:val="28"/>
              </w:rPr>
              <w:t>914520</w:t>
            </w:r>
          </w:p>
        </w:tc>
        <w:tc>
          <w:tcPr>
            <w:tcW w:w="2678" w:type="dxa"/>
          </w:tcPr>
          <w:p w:rsidR="006D149D" w:rsidRPr="00D44C6C" w:rsidRDefault="007F063F" w:rsidP="00451D06">
            <w:pPr>
              <w:widowControl w:val="0"/>
              <w:autoSpaceDE w:val="0"/>
              <w:autoSpaceDN w:val="0"/>
              <w:adjustRightInd w:val="0"/>
              <w:rPr>
                <w:rStyle w:val="af1"/>
                <w:i w:val="0"/>
                <w:sz w:val="28"/>
                <w:szCs w:val="28"/>
              </w:rPr>
            </w:pPr>
            <w:r w:rsidRPr="00D44C6C">
              <w:rPr>
                <w:rStyle w:val="af1"/>
                <w:sz w:val="28"/>
                <w:szCs w:val="28"/>
              </w:rPr>
              <w:t>134,9 %</w:t>
            </w:r>
          </w:p>
        </w:tc>
      </w:tr>
      <w:tr w:rsidR="007F063F" w:rsidRPr="00D44C6C" w:rsidTr="00451D06">
        <w:tc>
          <w:tcPr>
            <w:tcW w:w="3119"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Прочие доходы от оказания платных услуг</w:t>
            </w:r>
          </w:p>
        </w:tc>
        <w:tc>
          <w:tcPr>
            <w:tcW w:w="1770"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1 383 608</w:t>
            </w:r>
          </w:p>
        </w:tc>
        <w:tc>
          <w:tcPr>
            <w:tcW w:w="2044"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1 829 793</w:t>
            </w:r>
          </w:p>
        </w:tc>
        <w:tc>
          <w:tcPr>
            <w:tcW w:w="2678" w:type="dxa"/>
          </w:tcPr>
          <w:p w:rsidR="007F063F" w:rsidRPr="00D44C6C" w:rsidRDefault="007F063F" w:rsidP="00451D06">
            <w:pPr>
              <w:widowControl w:val="0"/>
              <w:autoSpaceDE w:val="0"/>
              <w:autoSpaceDN w:val="0"/>
              <w:adjustRightInd w:val="0"/>
              <w:rPr>
                <w:rStyle w:val="af1"/>
                <w:sz w:val="28"/>
                <w:szCs w:val="28"/>
              </w:rPr>
            </w:pPr>
            <w:r w:rsidRPr="00D44C6C">
              <w:rPr>
                <w:rStyle w:val="af1"/>
                <w:sz w:val="28"/>
                <w:szCs w:val="28"/>
              </w:rPr>
              <w:t>75,6 %</w:t>
            </w:r>
          </w:p>
        </w:tc>
      </w:tr>
    </w:tbl>
    <w:p w:rsidR="006D149D" w:rsidRPr="00D44C6C" w:rsidRDefault="006D149D" w:rsidP="009A4553">
      <w:pPr>
        <w:ind w:firstLine="709"/>
        <w:jc w:val="center"/>
        <w:rPr>
          <w:rStyle w:val="af1"/>
          <w:b/>
          <w:i w:val="0"/>
          <w:sz w:val="28"/>
          <w:szCs w:val="28"/>
        </w:rPr>
      </w:pPr>
    </w:p>
    <w:p w:rsidR="007F063F" w:rsidRPr="00D44C6C" w:rsidRDefault="007F063F" w:rsidP="007F063F">
      <w:pPr>
        <w:ind w:firstLine="709"/>
        <w:jc w:val="both"/>
        <w:rPr>
          <w:sz w:val="28"/>
          <w:szCs w:val="28"/>
          <w:lang w:eastAsia="en-US"/>
        </w:rPr>
      </w:pPr>
      <w:r w:rsidRPr="00D44C6C">
        <w:rPr>
          <w:sz w:val="28"/>
          <w:szCs w:val="28"/>
          <w:lang w:eastAsia="en-US"/>
        </w:rPr>
        <w:t>Безвозмездные поступления на 01.01.2025 года поступили в сумме 19 012 000 рублей, что в процентном соотношении от уровня 2023 года составляет 141,4 %.</w:t>
      </w:r>
    </w:p>
    <w:p w:rsidR="006D149D" w:rsidRPr="00D44C6C" w:rsidRDefault="007F063F" w:rsidP="007F063F">
      <w:pPr>
        <w:ind w:firstLine="709"/>
        <w:jc w:val="both"/>
        <w:rPr>
          <w:sz w:val="28"/>
          <w:szCs w:val="28"/>
          <w:lang w:eastAsia="en-US"/>
        </w:rPr>
      </w:pPr>
      <w:r w:rsidRPr="00D44C6C">
        <w:rPr>
          <w:sz w:val="28"/>
          <w:szCs w:val="28"/>
          <w:lang w:eastAsia="en-US"/>
        </w:rPr>
        <w:t>В целях выполнения доходной части бюджета, изыскания резервов доходов консолидированного бюджета края и обеспечения выполнения, намеченных социально – значимых расходов администрацией Покровского сельского поселения на регулярной основе проводятся комиссии по погашению недоимки по налоговым и неналоговым платежам в консолидированный бюджет края. На 01.01.2025 проведено 19 заседания координационного совета.</w:t>
      </w:r>
    </w:p>
    <w:p w:rsidR="00A04FD6" w:rsidRDefault="00A04FD6" w:rsidP="009A4553">
      <w:pPr>
        <w:jc w:val="center"/>
        <w:rPr>
          <w:rStyle w:val="af1"/>
          <w:b/>
          <w:i w:val="0"/>
          <w:sz w:val="28"/>
          <w:szCs w:val="28"/>
        </w:rPr>
      </w:pPr>
    </w:p>
    <w:p w:rsidR="006D149D" w:rsidRPr="00D44C6C" w:rsidRDefault="006D149D" w:rsidP="009A4553">
      <w:pPr>
        <w:jc w:val="center"/>
        <w:rPr>
          <w:rStyle w:val="af1"/>
          <w:b/>
          <w:i w:val="0"/>
          <w:sz w:val="28"/>
          <w:szCs w:val="28"/>
        </w:rPr>
      </w:pPr>
      <w:r w:rsidRPr="00D44C6C">
        <w:rPr>
          <w:rStyle w:val="af1"/>
          <w:b/>
          <w:i w:val="0"/>
          <w:sz w:val="28"/>
          <w:szCs w:val="28"/>
        </w:rPr>
        <w:t>Расходы</w:t>
      </w:r>
    </w:p>
    <w:p w:rsidR="00BB00C9" w:rsidRPr="00D44C6C" w:rsidRDefault="00BB00C9" w:rsidP="00BB00C9">
      <w:pPr>
        <w:ind w:firstLine="709"/>
        <w:jc w:val="both"/>
        <w:rPr>
          <w:sz w:val="28"/>
          <w:szCs w:val="28"/>
        </w:rPr>
      </w:pPr>
      <w:r w:rsidRPr="00D44C6C">
        <w:rPr>
          <w:sz w:val="28"/>
          <w:szCs w:val="28"/>
        </w:rPr>
        <w:t>Расходы бюджета Покровского сельского поселения за 2024 год составили 37 723 966 рублей.</w:t>
      </w:r>
    </w:p>
    <w:p w:rsidR="00BB00C9" w:rsidRPr="00D44C6C" w:rsidRDefault="00BB00C9" w:rsidP="00BB00C9">
      <w:pPr>
        <w:ind w:firstLine="709"/>
        <w:jc w:val="both"/>
        <w:rPr>
          <w:sz w:val="28"/>
          <w:szCs w:val="28"/>
        </w:rPr>
      </w:pPr>
      <w:r w:rsidRPr="00D44C6C">
        <w:rPr>
          <w:sz w:val="28"/>
          <w:szCs w:val="28"/>
        </w:rPr>
        <w:t xml:space="preserve">Наибольший удельный вес в структуре расходов бюджета поселения за 2024 год приходится на: </w:t>
      </w:r>
    </w:p>
    <w:p w:rsidR="00BB00C9" w:rsidRPr="00D44C6C" w:rsidRDefault="00BB00C9" w:rsidP="00BB00C9">
      <w:pPr>
        <w:ind w:firstLine="709"/>
        <w:jc w:val="both"/>
        <w:rPr>
          <w:sz w:val="28"/>
          <w:szCs w:val="28"/>
        </w:rPr>
      </w:pPr>
      <w:r w:rsidRPr="00D44C6C">
        <w:rPr>
          <w:sz w:val="28"/>
          <w:szCs w:val="28"/>
        </w:rPr>
        <w:lastRenderedPageBreak/>
        <w:t xml:space="preserve">- жилищно-коммунальное хозяйство 20 611 096 рублей или 54,6 % </w:t>
      </w:r>
      <w:r w:rsidR="00A04FD6">
        <w:rPr>
          <w:sz w:val="28"/>
          <w:szCs w:val="28"/>
        </w:rPr>
        <w:t xml:space="preserve">          </w:t>
      </w:r>
      <w:r w:rsidRPr="00D44C6C">
        <w:rPr>
          <w:sz w:val="28"/>
          <w:szCs w:val="28"/>
        </w:rPr>
        <w:t>от общих расходов;</w:t>
      </w:r>
    </w:p>
    <w:p w:rsidR="00BB00C9" w:rsidRPr="00D44C6C" w:rsidRDefault="00BB00C9" w:rsidP="00BB00C9">
      <w:pPr>
        <w:ind w:firstLine="709"/>
        <w:jc w:val="both"/>
        <w:rPr>
          <w:sz w:val="28"/>
          <w:szCs w:val="28"/>
        </w:rPr>
      </w:pPr>
      <w:r w:rsidRPr="00D44C6C">
        <w:rPr>
          <w:sz w:val="28"/>
          <w:szCs w:val="28"/>
        </w:rPr>
        <w:t>- дорожное хозяйство 1 839 574 рублей или 4,9 % от общих расходов;</w:t>
      </w:r>
    </w:p>
    <w:p w:rsidR="00BB00C9" w:rsidRPr="00D44C6C" w:rsidRDefault="00BB00C9" w:rsidP="00BB00C9">
      <w:pPr>
        <w:ind w:firstLine="709"/>
        <w:jc w:val="both"/>
        <w:rPr>
          <w:sz w:val="28"/>
          <w:szCs w:val="28"/>
        </w:rPr>
      </w:pPr>
      <w:r w:rsidRPr="00D44C6C">
        <w:rPr>
          <w:sz w:val="28"/>
          <w:szCs w:val="28"/>
        </w:rPr>
        <w:t>- культура – 6 720 812 рублей или 17,8 % от общих расходов;</w:t>
      </w:r>
    </w:p>
    <w:p w:rsidR="00BB00C9" w:rsidRPr="00D44C6C" w:rsidRDefault="00BB00C9" w:rsidP="00BB00C9">
      <w:pPr>
        <w:ind w:firstLine="709"/>
        <w:jc w:val="both"/>
        <w:rPr>
          <w:sz w:val="28"/>
          <w:szCs w:val="28"/>
        </w:rPr>
      </w:pPr>
      <w:r w:rsidRPr="00D44C6C">
        <w:rPr>
          <w:sz w:val="28"/>
          <w:szCs w:val="28"/>
        </w:rPr>
        <w:t>- общегосударственные расходы – 7 310 168 рублей или 19,4 % от общих расходов;</w:t>
      </w:r>
    </w:p>
    <w:p w:rsidR="006D149D" w:rsidRPr="00D44C6C" w:rsidRDefault="00BB00C9" w:rsidP="00BB00C9">
      <w:pPr>
        <w:ind w:firstLine="709"/>
        <w:jc w:val="both"/>
        <w:rPr>
          <w:b/>
          <w:sz w:val="28"/>
          <w:szCs w:val="28"/>
        </w:rPr>
      </w:pPr>
      <w:r w:rsidRPr="00D44C6C">
        <w:rPr>
          <w:sz w:val="28"/>
          <w:szCs w:val="28"/>
        </w:rPr>
        <w:t xml:space="preserve">В течение 2024 года из бюджета поселения профинансировано 10 муниципальных программ с подпрограммными мероприятиями, на реализацию которых было направлено </w:t>
      </w:r>
      <w:r w:rsidR="00020312" w:rsidRPr="00D44C6C">
        <w:rPr>
          <w:sz w:val="28"/>
          <w:szCs w:val="28"/>
        </w:rPr>
        <w:t xml:space="preserve">30 </w:t>
      </w:r>
      <w:r w:rsidR="00884B5C" w:rsidRPr="00D44C6C">
        <w:rPr>
          <w:sz w:val="28"/>
          <w:szCs w:val="28"/>
        </w:rPr>
        <w:t>947 035</w:t>
      </w:r>
      <w:r w:rsidRPr="00D44C6C">
        <w:rPr>
          <w:sz w:val="28"/>
          <w:szCs w:val="28"/>
        </w:rPr>
        <w:t xml:space="preserve"> рублей.</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2"/>
        <w:gridCol w:w="1769"/>
      </w:tblGrid>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Комплексное и устойчивое развитие Покровского сельского поселения в сфере строительства, архитектуры и дорожного хозяйства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1 839 574</w:t>
            </w:r>
          </w:p>
        </w:tc>
      </w:tr>
      <w:tr w:rsidR="006D149D" w:rsidRPr="00D44C6C" w:rsidTr="00233A23">
        <w:tc>
          <w:tcPr>
            <w:tcW w:w="7842" w:type="dxa"/>
          </w:tcPr>
          <w:p w:rsidR="006D149D" w:rsidRPr="00D44C6C" w:rsidRDefault="006D149D" w:rsidP="00451D06">
            <w:pPr>
              <w:widowControl w:val="0"/>
              <w:autoSpaceDE w:val="0"/>
              <w:autoSpaceDN w:val="0"/>
              <w:adjustRightInd w:val="0"/>
              <w:rPr>
                <w:b/>
                <w:sz w:val="28"/>
                <w:szCs w:val="28"/>
              </w:rPr>
            </w:pPr>
            <w:r w:rsidRPr="00D44C6C">
              <w:rPr>
                <w:sz w:val="28"/>
                <w:szCs w:val="28"/>
              </w:rPr>
              <w:t>Обеспечение безопасности населения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165 156</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культуры</w:t>
            </w:r>
          </w:p>
        </w:tc>
        <w:tc>
          <w:tcPr>
            <w:tcW w:w="1769" w:type="dxa"/>
          </w:tcPr>
          <w:p w:rsidR="006D149D" w:rsidRPr="00D44C6C" w:rsidRDefault="00A04FD6" w:rsidP="00451D06">
            <w:pPr>
              <w:widowControl w:val="0"/>
              <w:autoSpaceDE w:val="0"/>
              <w:autoSpaceDN w:val="0"/>
              <w:adjustRightInd w:val="0"/>
              <w:rPr>
                <w:sz w:val="28"/>
                <w:szCs w:val="28"/>
              </w:rPr>
            </w:pPr>
            <w:r>
              <w:rPr>
                <w:sz w:val="28"/>
                <w:szCs w:val="28"/>
              </w:rPr>
              <w:t xml:space="preserve">7 </w:t>
            </w:r>
            <w:r w:rsidR="00884B5C" w:rsidRPr="00D44C6C">
              <w:rPr>
                <w:sz w:val="28"/>
                <w:szCs w:val="28"/>
              </w:rPr>
              <w:t>135 738</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Молодежь Покровского сельского поселения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17 665</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топливно-энергетического комплекса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4 474 813</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жилищно-коммунального хозяйства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11 958 806</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Информационное освещение деятельности органов местного самоуправления</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560 833</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Социальная поддержка граждан</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60 000</w:t>
            </w:r>
          </w:p>
        </w:tc>
      </w:tr>
      <w:tr w:rsidR="006D149D" w:rsidRPr="00D44C6C" w:rsidTr="00233A23">
        <w:tc>
          <w:tcPr>
            <w:tcW w:w="7842" w:type="dxa"/>
          </w:tcPr>
          <w:p w:rsidR="006D149D" w:rsidRPr="00D44C6C" w:rsidRDefault="006D149D" w:rsidP="00451D06">
            <w:pPr>
              <w:widowControl w:val="0"/>
              <w:autoSpaceDE w:val="0"/>
              <w:autoSpaceDN w:val="0"/>
              <w:adjustRightInd w:val="0"/>
              <w:rPr>
                <w:sz w:val="28"/>
                <w:szCs w:val="28"/>
              </w:rPr>
            </w:pPr>
            <w:r w:rsidRPr="00D44C6C">
              <w:rPr>
                <w:sz w:val="28"/>
                <w:szCs w:val="28"/>
              </w:rPr>
              <w:t>Развитие физической культуры и спорта</w:t>
            </w:r>
          </w:p>
        </w:tc>
        <w:tc>
          <w:tcPr>
            <w:tcW w:w="1769" w:type="dxa"/>
          </w:tcPr>
          <w:p w:rsidR="006D149D" w:rsidRPr="00D44C6C" w:rsidRDefault="00BB00C9" w:rsidP="00451D06">
            <w:pPr>
              <w:widowControl w:val="0"/>
              <w:autoSpaceDE w:val="0"/>
              <w:autoSpaceDN w:val="0"/>
              <w:adjustRightInd w:val="0"/>
              <w:rPr>
                <w:sz w:val="28"/>
                <w:szCs w:val="28"/>
              </w:rPr>
            </w:pPr>
            <w:r w:rsidRPr="00D44C6C">
              <w:rPr>
                <w:sz w:val="28"/>
                <w:szCs w:val="28"/>
              </w:rPr>
              <w:t>556 975</w:t>
            </w:r>
          </w:p>
        </w:tc>
      </w:tr>
      <w:tr w:rsidR="00233A23" w:rsidRPr="00D44C6C" w:rsidTr="00233A23">
        <w:tc>
          <w:tcPr>
            <w:tcW w:w="7842" w:type="dxa"/>
          </w:tcPr>
          <w:p w:rsidR="00233A23" w:rsidRPr="00D44C6C" w:rsidRDefault="00233A23" w:rsidP="00451D06">
            <w:pPr>
              <w:widowControl w:val="0"/>
              <w:autoSpaceDE w:val="0"/>
              <w:autoSpaceDN w:val="0"/>
              <w:adjustRightInd w:val="0"/>
              <w:rPr>
                <w:sz w:val="28"/>
                <w:szCs w:val="28"/>
              </w:rPr>
            </w:pPr>
            <w:r w:rsidRPr="00D44C6C">
              <w:rPr>
                <w:sz w:val="28"/>
                <w:szCs w:val="28"/>
              </w:rPr>
              <w:t>Социально-экономическое и территориальное развитие муниципального образования</w:t>
            </w:r>
          </w:p>
        </w:tc>
        <w:tc>
          <w:tcPr>
            <w:tcW w:w="1769" w:type="dxa"/>
          </w:tcPr>
          <w:p w:rsidR="00233A23" w:rsidRPr="00D44C6C" w:rsidRDefault="00BB00C9" w:rsidP="00451D06">
            <w:pPr>
              <w:widowControl w:val="0"/>
              <w:autoSpaceDE w:val="0"/>
              <w:autoSpaceDN w:val="0"/>
              <w:adjustRightInd w:val="0"/>
              <w:rPr>
                <w:sz w:val="28"/>
                <w:szCs w:val="28"/>
              </w:rPr>
            </w:pPr>
            <w:r w:rsidRPr="00D44C6C">
              <w:rPr>
                <w:sz w:val="28"/>
                <w:szCs w:val="28"/>
              </w:rPr>
              <w:t>4 177 475</w:t>
            </w:r>
          </w:p>
        </w:tc>
      </w:tr>
    </w:tbl>
    <w:p w:rsidR="006D149D" w:rsidRPr="00D44C6C" w:rsidRDefault="006D149D" w:rsidP="009A4553">
      <w:pPr>
        <w:contextualSpacing/>
        <w:rPr>
          <w:b/>
          <w:sz w:val="28"/>
          <w:szCs w:val="28"/>
        </w:rPr>
      </w:pPr>
    </w:p>
    <w:p w:rsidR="00BB00C9" w:rsidRPr="00D44C6C" w:rsidRDefault="00BB00C9" w:rsidP="00BB00C9">
      <w:pPr>
        <w:pStyle w:val="ae"/>
        <w:rPr>
          <w:sz w:val="28"/>
          <w:szCs w:val="28"/>
        </w:rPr>
      </w:pPr>
      <w:r w:rsidRPr="00D44C6C">
        <w:rPr>
          <w:sz w:val="28"/>
          <w:szCs w:val="28"/>
        </w:rPr>
        <w:t>В 2024 года была освоена субсидия в рамках участия в федеральной целевой программы РФ «Увековечение памяти погибших при защите Отечества на 2019-2024 годы», государственной программы Краснодарского края «Региональная политика и развитие гражданского общества» из средств краевого и федерального бюджета в сумме 3 029 200 рублей на софинансирование мероприятий по объекту «Благоустройство прилегающей территории к памятнику</w:t>
      </w:r>
      <w:r w:rsidR="00742021" w:rsidRPr="00D44C6C">
        <w:rPr>
          <w:sz w:val="28"/>
          <w:szCs w:val="28"/>
        </w:rPr>
        <w:t xml:space="preserve"> </w:t>
      </w:r>
      <w:r w:rsidRPr="00D44C6C">
        <w:rPr>
          <w:sz w:val="28"/>
          <w:szCs w:val="28"/>
        </w:rPr>
        <w:t xml:space="preserve">«Погибшим войнам в годы Великой Отечественной войны» по адресу: Краснодарский край, Новопокровский р-н, </w:t>
      </w:r>
      <w:r w:rsidR="00A04FD6">
        <w:rPr>
          <w:sz w:val="28"/>
          <w:szCs w:val="28"/>
        </w:rPr>
        <w:t xml:space="preserve">                             </w:t>
      </w:r>
      <w:r w:rsidRPr="00D44C6C">
        <w:rPr>
          <w:sz w:val="28"/>
          <w:szCs w:val="28"/>
        </w:rPr>
        <w:t>п. Новопокровский».</w:t>
      </w:r>
    </w:p>
    <w:p w:rsidR="004C5D1D" w:rsidRPr="00D44C6C" w:rsidRDefault="00BB00C9" w:rsidP="00BB00C9">
      <w:pPr>
        <w:pStyle w:val="ae"/>
        <w:rPr>
          <w:sz w:val="28"/>
          <w:szCs w:val="28"/>
        </w:rPr>
      </w:pPr>
      <w:r w:rsidRPr="00D44C6C">
        <w:rPr>
          <w:sz w:val="28"/>
          <w:szCs w:val="28"/>
        </w:rPr>
        <w:t xml:space="preserve">Так же освоены дотации бюджетам сельских поселений на выравнивание бюджетной обеспеченности из бюджетов муниципальных районов в сумме </w:t>
      </w:r>
      <w:r w:rsidR="00A04FD6">
        <w:rPr>
          <w:sz w:val="28"/>
          <w:szCs w:val="28"/>
        </w:rPr>
        <w:t xml:space="preserve">   </w:t>
      </w:r>
      <w:r w:rsidRPr="00D44C6C">
        <w:rPr>
          <w:sz w:val="28"/>
          <w:szCs w:val="28"/>
        </w:rPr>
        <w:t>316 600 рублей.</w:t>
      </w:r>
    </w:p>
    <w:p w:rsidR="006D149D" w:rsidRPr="00D44C6C" w:rsidRDefault="006D149D" w:rsidP="009A4553">
      <w:pPr>
        <w:pStyle w:val="ae"/>
        <w:ind w:firstLine="0"/>
        <w:jc w:val="center"/>
        <w:rPr>
          <w:b/>
          <w:sz w:val="28"/>
          <w:szCs w:val="28"/>
        </w:rPr>
      </w:pPr>
      <w:r w:rsidRPr="00D44C6C">
        <w:rPr>
          <w:b/>
          <w:sz w:val="28"/>
          <w:szCs w:val="28"/>
        </w:rPr>
        <w:t>Имущество</w:t>
      </w:r>
    </w:p>
    <w:p w:rsidR="006D149D" w:rsidRPr="00D44C6C" w:rsidRDefault="006D149D" w:rsidP="009A4553">
      <w:pPr>
        <w:pStyle w:val="ae"/>
        <w:ind w:firstLine="0"/>
        <w:jc w:val="center"/>
        <w:rPr>
          <w:b/>
          <w:sz w:val="28"/>
          <w:szCs w:val="28"/>
        </w:rPr>
      </w:pPr>
    </w:p>
    <w:p w:rsidR="00BB00C9" w:rsidRPr="00D44C6C" w:rsidRDefault="00BB00C9" w:rsidP="00BB00C9">
      <w:pPr>
        <w:ind w:firstLine="709"/>
        <w:contextualSpacing/>
        <w:jc w:val="both"/>
        <w:rPr>
          <w:sz w:val="28"/>
          <w:szCs w:val="28"/>
          <w:lang w:eastAsia="en-US"/>
        </w:rPr>
      </w:pPr>
      <w:r w:rsidRPr="00D44C6C">
        <w:rPr>
          <w:sz w:val="28"/>
          <w:szCs w:val="28"/>
          <w:lang w:eastAsia="en-US"/>
        </w:rPr>
        <w:t>В целях реализации Федеральной целевой программы «Увековечение памяти погибших при защите Отечества на 2019-2024 годы» на территории поселка Новопокровский проведены работы по «Благоустройству прилегающей территории к памятнику «Погибшим воинам в годы Великой Отечественной войны», на сумму 3 337 826,00 руб. из них федеральный бюджет 2 262 768,00 руб., краевой</w:t>
      </w:r>
      <w:r w:rsidR="00A04FD6">
        <w:rPr>
          <w:sz w:val="28"/>
          <w:szCs w:val="28"/>
          <w:lang w:eastAsia="en-US"/>
        </w:rPr>
        <w:t xml:space="preserve"> – </w:t>
      </w:r>
      <w:r w:rsidRPr="00D44C6C">
        <w:rPr>
          <w:sz w:val="28"/>
          <w:szCs w:val="28"/>
          <w:lang w:eastAsia="en-US"/>
        </w:rPr>
        <w:t>666 431,00 руб., местный бюджет 308 627, 00 руб.</w:t>
      </w:r>
    </w:p>
    <w:p w:rsidR="00BB00C9" w:rsidRPr="00D44C6C" w:rsidRDefault="00BB00C9" w:rsidP="00BB00C9">
      <w:pPr>
        <w:ind w:firstLine="709"/>
        <w:contextualSpacing/>
        <w:jc w:val="both"/>
        <w:rPr>
          <w:sz w:val="28"/>
          <w:szCs w:val="28"/>
          <w:lang w:eastAsia="en-US"/>
        </w:rPr>
      </w:pPr>
      <w:r w:rsidRPr="00D44C6C">
        <w:rPr>
          <w:sz w:val="28"/>
          <w:szCs w:val="28"/>
          <w:lang w:eastAsia="en-US"/>
        </w:rPr>
        <w:lastRenderedPageBreak/>
        <w:t xml:space="preserve">Администрацией Покровского сельского поселения была проделана работа по признанию за собой права собственности на 12 объектов недвижимого имущества: </w:t>
      </w:r>
    </w:p>
    <w:p w:rsidR="00BB00C9" w:rsidRPr="00D44C6C" w:rsidRDefault="00BB00C9" w:rsidP="00BB00C9">
      <w:pPr>
        <w:ind w:firstLine="709"/>
        <w:contextualSpacing/>
        <w:jc w:val="both"/>
        <w:rPr>
          <w:sz w:val="28"/>
          <w:szCs w:val="28"/>
          <w:lang w:eastAsia="en-US"/>
        </w:rPr>
      </w:pPr>
      <w:r w:rsidRPr="00D44C6C">
        <w:rPr>
          <w:sz w:val="28"/>
          <w:szCs w:val="28"/>
          <w:lang w:eastAsia="en-US"/>
        </w:rPr>
        <w:t>-</w:t>
      </w:r>
      <w:r w:rsidR="00ED44B5">
        <w:rPr>
          <w:sz w:val="28"/>
          <w:szCs w:val="28"/>
          <w:lang w:eastAsia="en-US"/>
        </w:rPr>
        <w:t xml:space="preserve"> </w:t>
      </w:r>
      <w:r w:rsidRPr="00D44C6C">
        <w:rPr>
          <w:sz w:val="28"/>
          <w:szCs w:val="28"/>
          <w:lang w:eastAsia="en-US"/>
        </w:rPr>
        <w:t>автодороги местного значения поселка Новопокровский по улицам Центральная, Почтовая, Парковая, переулок Кубанский;</w:t>
      </w:r>
    </w:p>
    <w:p w:rsidR="00BB00C9" w:rsidRPr="00D44C6C" w:rsidRDefault="00BB00C9" w:rsidP="00BB00C9">
      <w:pPr>
        <w:ind w:firstLine="709"/>
        <w:contextualSpacing/>
        <w:jc w:val="both"/>
        <w:rPr>
          <w:sz w:val="28"/>
          <w:szCs w:val="28"/>
          <w:lang w:eastAsia="en-US"/>
        </w:rPr>
      </w:pPr>
      <w:r w:rsidRPr="00D44C6C">
        <w:rPr>
          <w:sz w:val="28"/>
          <w:szCs w:val="28"/>
          <w:lang w:eastAsia="en-US"/>
        </w:rPr>
        <w:t>автодороги местного значения поселка Восход по улицам Молодежная, Ленина, Почтовая, Садовая, Северная, Степная, Новая, Зеленая.</w:t>
      </w:r>
    </w:p>
    <w:p w:rsidR="00BB00C9" w:rsidRPr="00D44C6C" w:rsidRDefault="00BB00C9" w:rsidP="00BB00C9">
      <w:pPr>
        <w:ind w:firstLine="709"/>
        <w:contextualSpacing/>
        <w:jc w:val="both"/>
        <w:rPr>
          <w:sz w:val="28"/>
          <w:szCs w:val="28"/>
          <w:lang w:eastAsia="en-US"/>
        </w:rPr>
      </w:pPr>
      <w:r w:rsidRPr="00D44C6C">
        <w:rPr>
          <w:sz w:val="28"/>
          <w:szCs w:val="28"/>
          <w:lang w:eastAsia="en-US"/>
        </w:rPr>
        <w:t>В ходе проведённой работы с бесхозяйными и выморочными объектами недвижимого имущества на территории Покровского сельского поселения объекты межмуниципальным отделом по Белоглинскому и Новопокровскому районам Управлением Росреестра по Краснодарскому краю принят на учет бесхозяйный объект недвижимого имущества</w:t>
      </w:r>
      <w:r w:rsidR="00ED44B5">
        <w:rPr>
          <w:sz w:val="28"/>
          <w:szCs w:val="28"/>
          <w:lang w:eastAsia="en-US"/>
        </w:rPr>
        <w:t xml:space="preserve"> – </w:t>
      </w:r>
      <w:r w:rsidRPr="00D44C6C">
        <w:rPr>
          <w:sz w:val="28"/>
          <w:szCs w:val="28"/>
          <w:lang w:eastAsia="en-US"/>
        </w:rPr>
        <w:t>помещение с кадастровым номером 23:22:0703001:1072, площадью 20.2 кв.м., расположено по адресу:</w:t>
      </w:r>
      <w:r w:rsidR="00ED44B5">
        <w:rPr>
          <w:sz w:val="28"/>
          <w:szCs w:val="28"/>
          <w:lang w:eastAsia="en-US"/>
        </w:rPr>
        <w:t xml:space="preserve">  </w:t>
      </w:r>
      <w:r w:rsidRPr="00D44C6C">
        <w:rPr>
          <w:sz w:val="28"/>
          <w:szCs w:val="28"/>
          <w:lang w:eastAsia="en-US"/>
        </w:rPr>
        <w:t xml:space="preserve"> пос. Новопокровский, ул. Пионерская,</w:t>
      </w:r>
      <w:r w:rsidR="00ED44B5">
        <w:rPr>
          <w:sz w:val="28"/>
          <w:szCs w:val="28"/>
          <w:lang w:eastAsia="en-US"/>
        </w:rPr>
        <w:t xml:space="preserve"> д. </w:t>
      </w:r>
      <w:r w:rsidRPr="00D44C6C">
        <w:rPr>
          <w:sz w:val="28"/>
          <w:szCs w:val="28"/>
          <w:lang w:eastAsia="en-US"/>
        </w:rPr>
        <w:t>33 кв.</w:t>
      </w:r>
      <w:r w:rsidR="00ED44B5">
        <w:rPr>
          <w:sz w:val="28"/>
          <w:szCs w:val="28"/>
          <w:lang w:eastAsia="en-US"/>
        </w:rPr>
        <w:t xml:space="preserve"> </w:t>
      </w:r>
      <w:r w:rsidRPr="00D44C6C">
        <w:rPr>
          <w:sz w:val="28"/>
          <w:szCs w:val="28"/>
          <w:lang w:eastAsia="en-US"/>
        </w:rPr>
        <w:t>2.</w:t>
      </w:r>
    </w:p>
    <w:p w:rsidR="006D149D" w:rsidRPr="00D44C6C" w:rsidRDefault="006D149D" w:rsidP="00E4412C">
      <w:pPr>
        <w:pStyle w:val="ae"/>
        <w:rPr>
          <w:b/>
          <w:sz w:val="28"/>
          <w:szCs w:val="28"/>
        </w:rPr>
      </w:pPr>
    </w:p>
    <w:p w:rsidR="006D149D" w:rsidRPr="00D44C6C" w:rsidRDefault="006D149D" w:rsidP="009A4553">
      <w:pPr>
        <w:pStyle w:val="ae"/>
        <w:ind w:firstLine="0"/>
        <w:jc w:val="center"/>
        <w:rPr>
          <w:b/>
          <w:sz w:val="28"/>
          <w:szCs w:val="28"/>
        </w:rPr>
      </w:pPr>
      <w:r w:rsidRPr="00D44C6C">
        <w:rPr>
          <w:b/>
          <w:sz w:val="28"/>
          <w:szCs w:val="28"/>
        </w:rPr>
        <w:t>Дорожная деятельность</w:t>
      </w:r>
    </w:p>
    <w:p w:rsidR="006D149D" w:rsidRPr="00D44C6C" w:rsidRDefault="006D149D" w:rsidP="009A4553">
      <w:pPr>
        <w:pStyle w:val="ae"/>
        <w:ind w:firstLine="0"/>
        <w:jc w:val="center"/>
        <w:rPr>
          <w:b/>
          <w:sz w:val="28"/>
          <w:szCs w:val="28"/>
        </w:rPr>
      </w:pPr>
    </w:p>
    <w:p w:rsidR="00BB00C9" w:rsidRPr="00D44C6C" w:rsidRDefault="00BB00C9" w:rsidP="00BB00C9">
      <w:pPr>
        <w:ind w:firstLine="709"/>
        <w:jc w:val="both"/>
        <w:rPr>
          <w:sz w:val="28"/>
          <w:szCs w:val="28"/>
          <w:lang w:eastAsia="en-US"/>
        </w:rPr>
      </w:pPr>
      <w:r w:rsidRPr="00D44C6C">
        <w:rPr>
          <w:sz w:val="28"/>
          <w:szCs w:val="28"/>
          <w:lang w:eastAsia="en-US"/>
        </w:rPr>
        <w:t>В 2024 году расходы, связанные с содержанием улично-дорожной сети и обеспечением безопасности дорожного движения на территории поселения составили 1 839 574 рублей, из них:</w:t>
      </w:r>
    </w:p>
    <w:p w:rsidR="00BB00C9" w:rsidRPr="00D44C6C" w:rsidRDefault="00BB00C9" w:rsidP="00BB00C9">
      <w:pPr>
        <w:ind w:firstLine="709"/>
        <w:jc w:val="both"/>
        <w:rPr>
          <w:sz w:val="28"/>
          <w:szCs w:val="28"/>
          <w:lang w:eastAsia="en-US"/>
        </w:rPr>
      </w:pPr>
      <w:r w:rsidRPr="00D44C6C">
        <w:rPr>
          <w:sz w:val="28"/>
          <w:szCs w:val="28"/>
          <w:lang w:eastAsia="en-US"/>
        </w:rPr>
        <w:t xml:space="preserve">на ремонт асфальтобетонного покрытия автомобильной дороги на перекрестках ул. Ленина – ул. Кубанская, ул. Ленина – пер. Клубный </w:t>
      </w:r>
      <w:r w:rsidR="00ED44B5">
        <w:rPr>
          <w:sz w:val="28"/>
          <w:szCs w:val="28"/>
          <w:lang w:eastAsia="en-US"/>
        </w:rPr>
        <w:t xml:space="preserve">                 </w:t>
      </w:r>
      <w:r w:rsidRPr="00D44C6C">
        <w:rPr>
          <w:sz w:val="28"/>
          <w:szCs w:val="28"/>
          <w:lang w:eastAsia="en-US"/>
        </w:rPr>
        <w:t>в пос. Новопокровском направлено 414</w:t>
      </w:r>
      <w:r w:rsidR="00ED44B5">
        <w:rPr>
          <w:sz w:val="28"/>
          <w:szCs w:val="28"/>
          <w:lang w:eastAsia="en-US"/>
        </w:rPr>
        <w:t xml:space="preserve"> </w:t>
      </w:r>
      <w:r w:rsidRPr="00D44C6C">
        <w:rPr>
          <w:sz w:val="28"/>
          <w:szCs w:val="28"/>
          <w:lang w:eastAsia="en-US"/>
        </w:rPr>
        <w:t>949 рублей;</w:t>
      </w:r>
    </w:p>
    <w:p w:rsidR="00BB00C9" w:rsidRPr="00D44C6C" w:rsidRDefault="00BB00C9" w:rsidP="00BB00C9">
      <w:pPr>
        <w:ind w:firstLine="709"/>
        <w:jc w:val="both"/>
        <w:rPr>
          <w:sz w:val="28"/>
          <w:szCs w:val="28"/>
          <w:lang w:eastAsia="en-US"/>
        </w:rPr>
      </w:pPr>
      <w:r w:rsidRPr="00D44C6C">
        <w:rPr>
          <w:sz w:val="28"/>
          <w:szCs w:val="28"/>
          <w:lang w:eastAsia="en-US"/>
        </w:rPr>
        <w:t>на ремонт асфальтобетонного покрытия автомобильных дорог на перекрестках ул. Пионерская – пер. Клубный, ул. Степная – пер. Клубный и территории автостоянки пер. Клубный в пос. Новопокровском – 461</w:t>
      </w:r>
      <w:r w:rsidR="00ED44B5">
        <w:rPr>
          <w:sz w:val="28"/>
          <w:szCs w:val="28"/>
          <w:lang w:eastAsia="en-US"/>
        </w:rPr>
        <w:t xml:space="preserve"> </w:t>
      </w:r>
      <w:r w:rsidRPr="00D44C6C">
        <w:rPr>
          <w:sz w:val="28"/>
          <w:szCs w:val="28"/>
          <w:lang w:eastAsia="en-US"/>
        </w:rPr>
        <w:t>593 рубля.</w:t>
      </w:r>
    </w:p>
    <w:p w:rsidR="00BB00C9" w:rsidRPr="00D44C6C" w:rsidRDefault="00BB00C9" w:rsidP="00BB00C9">
      <w:pPr>
        <w:ind w:firstLine="709"/>
        <w:jc w:val="both"/>
        <w:rPr>
          <w:sz w:val="28"/>
          <w:szCs w:val="28"/>
          <w:lang w:eastAsia="en-US"/>
        </w:rPr>
      </w:pPr>
      <w:r w:rsidRPr="00D44C6C">
        <w:rPr>
          <w:sz w:val="28"/>
          <w:szCs w:val="28"/>
          <w:lang w:eastAsia="en-US"/>
        </w:rPr>
        <w:t>С целью восстановления и поддержания покрытия, автомобильных дорог в гравийно-песчаном исполнении на достойном уровне, приобретена гравийно-песчаная смесь для отсыпки автомобильных дорог по ул. Шоссейная, ул. Гагарина, ул. Степная, пер. Кубанский 695</w:t>
      </w:r>
      <w:r w:rsidR="00ED44B5">
        <w:rPr>
          <w:sz w:val="28"/>
          <w:szCs w:val="28"/>
          <w:lang w:eastAsia="en-US"/>
        </w:rPr>
        <w:t xml:space="preserve"> </w:t>
      </w:r>
      <w:r w:rsidRPr="00D44C6C">
        <w:rPr>
          <w:sz w:val="28"/>
          <w:szCs w:val="28"/>
          <w:lang w:eastAsia="en-US"/>
        </w:rPr>
        <w:t>032 рубля, проведены работы по грейдированию автомобильных дорог в пос. Новопокровском и пос. Степном на общую сумму 228</w:t>
      </w:r>
      <w:r w:rsidR="00ED44B5">
        <w:rPr>
          <w:sz w:val="28"/>
          <w:szCs w:val="28"/>
          <w:lang w:eastAsia="en-US"/>
        </w:rPr>
        <w:t xml:space="preserve"> </w:t>
      </w:r>
      <w:r w:rsidRPr="00D44C6C">
        <w:rPr>
          <w:sz w:val="28"/>
          <w:szCs w:val="28"/>
          <w:lang w:eastAsia="en-US"/>
        </w:rPr>
        <w:t>000 рублей.</w:t>
      </w:r>
    </w:p>
    <w:p w:rsidR="006D149D" w:rsidRPr="00D44C6C" w:rsidRDefault="00BB00C9" w:rsidP="00BB00C9">
      <w:pPr>
        <w:ind w:firstLine="709"/>
        <w:jc w:val="both"/>
        <w:rPr>
          <w:b/>
          <w:sz w:val="28"/>
          <w:szCs w:val="28"/>
          <w:u w:val="single"/>
        </w:rPr>
      </w:pPr>
      <w:r w:rsidRPr="00D44C6C">
        <w:rPr>
          <w:sz w:val="28"/>
          <w:szCs w:val="28"/>
          <w:lang w:eastAsia="en-US"/>
        </w:rPr>
        <w:t xml:space="preserve">С целью предупреждения и устранения гололедицы на тротуарах и дорогах поселения, приобретено 2 тонны галитной соли на сумму </w:t>
      </w:r>
      <w:r w:rsidR="00ED44B5">
        <w:rPr>
          <w:sz w:val="28"/>
          <w:szCs w:val="28"/>
          <w:lang w:eastAsia="en-US"/>
        </w:rPr>
        <w:t xml:space="preserve">                     </w:t>
      </w:r>
      <w:r w:rsidRPr="00D44C6C">
        <w:rPr>
          <w:sz w:val="28"/>
          <w:szCs w:val="28"/>
          <w:lang w:eastAsia="en-US"/>
        </w:rPr>
        <w:t>20</w:t>
      </w:r>
      <w:r w:rsidR="00ED44B5">
        <w:rPr>
          <w:sz w:val="28"/>
          <w:szCs w:val="28"/>
          <w:lang w:eastAsia="en-US"/>
        </w:rPr>
        <w:t xml:space="preserve"> </w:t>
      </w:r>
      <w:r w:rsidRPr="00D44C6C">
        <w:rPr>
          <w:sz w:val="28"/>
          <w:szCs w:val="28"/>
          <w:lang w:eastAsia="en-US"/>
        </w:rPr>
        <w:t>000 рублей.</w:t>
      </w:r>
    </w:p>
    <w:p w:rsidR="006D149D" w:rsidRPr="00D44C6C" w:rsidRDefault="006D149D" w:rsidP="009A4553">
      <w:pPr>
        <w:jc w:val="center"/>
        <w:rPr>
          <w:b/>
          <w:sz w:val="28"/>
          <w:szCs w:val="28"/>
        </w:rPr>
      </w:pPr>
      <w:r w:rsidRPr="00D44C6C">
        <w:rPr>
          <w:b/>
          <w:sz w:val="28"/>
          <w:szCs w:val="28"/>
        </w:rPr>
        <w:t>Газоснабжение</w:t>
      </w:r>
    </w:p>
    <w:p w:rsidR="006D149D" w:rsidRPr="00D44C6C" w:rsidRDefault="006D149D" w:rsidP="009A4553">
      <w:pPr>
        <w:jc w:val="center"/>
        <w:rPr>
          <w:b/>
          <w:sz w:val="28"/>
          <w:szCs w:val="28"/>
        </w:rPr>
      </w:pPr>
    </w:p>
    <w:p w:rsidR="00D54003" w:rsidRPr="00D44C6C" w:rsidRDefault="00D54003" w:rsidP="00D54003">
      <w:pPr>
        <w:ind w:firstLine="709"/>
        <w:jc w:val="both"/>
        <w:rPr>
          <w:sz w:val="28"/>
          <w:szCs w:val="28"/>
          <w:lang w:eastAsia="en-US"/>
        </w:rPr>
      </w:pPr>
      <w:r w:rsidRPr="00D44C6C">
        <w:rPr>
          <w:sz w:val="28"/>
          <w:szCs w:val="28"/>
          <w:lang w:eastAsia="en-US"/>
        </w:rPr>
        <w:t>Всего за отчетный год по подпрограмме «Газификация Покровского сельского поселения» поселением израсходовано 728</w:t>
      </w:r>
      <w:r w:rsidR="00ED44B5">
        <w:rPr>
          <w:sz w:val="28"/>
          <w:szCs w:val="28"/>
          <w:lang w:eastAsia="en-US"/>
        </w:rPr>
        <w:t xml:space="preserve"> </w:t>
      </w:r>
      <w:r w:rsidRPr="00D44C6C">
        <w:rPr>
          <w:sz w:val="28"/>
          <w:szCs w:val="28"/>
          <w:lang w:eastAsia="en-US"/>
        </w:rPr>
        <w:t>105 рублей из них в рамках догазификации Вечного огня на памятнике «Погибшим воинам в годы Великой Отечественной войны»:</w:t>
      </w:r>
    </w:p>
    <w:p w:rsidR="00D54003" w:rsidRPr="00D44C6C" w:rsidRDefault="00D54003" w:rsidP="00D54003">
      <w:pPr>
        <w:ind w:firstLine="709"/>
        <w:jc w:val="both"/>
        <w:rPr>
          <w:sz w:val="28"/>
          <w:szCs w:val="28"/>
          <w:lang w:eastAsia="en-US"/>
        </w:rPr>
      </w:pPr>
      <w:r w:rsidRPr="00D44C6C">
        <w:rPr>
          <w:sz w:val="28"/>
          <w:szCs w:val="28"/>
          <w:lang w:eastAsia="en-US"/>
        </w:rPr>
        <w:t>547</w:t>
      </w:r>
      <w:r w:rsidR="00ED44B5">
        <w:rPr>
          <w:sz w:val="28"/>
          <w:szCs w:val="28"/>
          <w:lang w:eastAsia="en-US"/>
        </w:rPr>
        <w:t xml:space="preserve"> </w:t>
      </w:r>
      <w:r w:rsidRPr="00D44C6C">
        <w:rPr>
          <w:sz w:val="28"/>
          <w:szCs w:val="28"/>
          <w:lang w:eastAsia="en-US"/>
        </w:rPr>
        <w:t>768 рублей – на приобретение оборудования и материалов для его установки;</w:t>
      </w:r>
    </w:p>
    <w:p w:rsidR="00D54003" w:rsidRPr="00D44C6C" w:rsidRDefault="00D54003" w:rsidP="00D54003">
      <w:pPr>
        <w:ind w:firstLine="709"/>
        <w:jc w:val="both"/>
        <w:rPr>
          <w:sz w:val="28"/>
          <w:szCs w:val="28"/>
          <w:lang w:eastAsia="en-US"/>
        </w:rPr>
      </w:pPr>
      <w:r w:rsidRPr="00D44C6C">
        <w:rPr>
          <w:sz w:val="28"/>
          <w:szCs w:val="28"/>
          <w:lang w:eastAsia="en-US"/>
        </w:rPr>
        <w:lastRenderedPageBreak/>
        <w:t>131</w:t>
      </w:r>
      <w:r w:rsidR="00ED44B5">
        <w:rPr>
          <w:sz w:val="28"/>
          <w:szCs w:val="28"/>
          <w:lang w:eastAsia="en-US"/>
        </w:rPr>
        <w:t xml:space="preserve"> </w:t>
      </w:r>
      <w:r w:rsidRPr="00D44C6C">
        <w:rPr>
          <w:sz w:val="28"/>
          <w:szCs w:val="28"/>
          <w:lang w:eastAsia="en-US"/>
        </w:rPr>
        <w:t>867 рублей оплачено за выполнение строительно-монтажных работ с установкой газоиспользующего оборудования.</w:t>
      </w:r>
    </w:p>
    <w:p w:rsidR="00D54003" w:rsidRPr="00D44C6C" w:rsidRDefault="00D54003" w:rsidP="00D54003">
      <w:pPr>
        <w:ind w:firstLine="709"/>
        <w:jc w:val="both"/>
        <w:rPr>
          <w:sz w:val="28"/>
          <w:szCs w:val="28"/>
          <w:lang w:eastAsia="en-US"/>
        </w:rPr>
      </w:pPr>
      <w:r w:rsidRPr="00D44C6C">
        <w:rPr>
          <w:sz w:val="28"/>
          <w:szCs w:val="28"/>
          <w:lang w:eastAsia="en-US"/>
        </w:rPr>
        <w:t>внесена предоплата за подключение (технологическое присоединение) газоиспользующего оборудования</w:t>
      </w:r>
      <w:r w:rsidR="00194025" w:rsidRPr="00D44C6C">
        <w:rPr>
          <w:sz w:val="28"/>
          <w:szCs w:val="28"/>
          <w:lang w:eastAsia="en-US"/>
        </w:rPr>
        <w:t xml:space="preserve"> к сети газораспределения – 21 0</w:t>
      </w:r>
      <w:r w:rsidRPr="00D44C6C">
        <w:rPr>
          <w:sz w:val="28"/>
          <w:szCs w:val="28"/>
          <w:lang w:eastAsia="en-US"/>
        </w:rPr>
        <w:t>00 рублей.</w:t>
      </w:r>
    </w:p>
    <w:p w:rsidR="00D54003" w:rsidRPr="00D44C6C" w:rsidRDefault="00D54003" w:rsidP="00D54003">
      <w:pPr>
        <w:ind w:firstLine="709"/>
        <w:jc w:val="both"/>
        <w:rPr>
          <w:sz w:val="28"/>
          <w:szCs w:val="28"/>
          <w:lang w:eastAsia="en-US"/>
        </w:rPr>
      </w:pPr>
      <w:r w:rsidRPr="00D44C6C">
        <w:rPr>
          <w:sz w:val="28"/>
          <w:szCs w:val="28"/>
          <w:lang w:eastAsia="en-US"/>
        </w:rPr>
        <w:t xml:space="preserve">Стоимость работ по оценке годовой арендной платы за пользование газопроводом – 8 370 рублей. Был проведен аукцион в электронной форме по продаже права на заключение договора аренды объекта недвижимости, но на момент окончания срока подачи заявок на участие, не была </w:t>
      </w:r>
      <w:r w:rsidR="00742021" w:rsidRPr="00D44C6C">
        <w:rPr>
          <w:sz w:val="28"/>
          <w:szCs w:val="28"/>
          <w:lang w:eastAsia="en-US"/>
        </w:rPr>
        <w:t>подана,</w:t>
      </w:r>
      <w:r w:rsidR="00194025" w:rsidRPr="00D44C6C">
        <w:rPr>
          <w:sz w:val="28"/>
          <w:szCs w:val="28"/>
          <w:lang w:eastAsia="en-US"/>
        </w:rPr>
        <w:t xml:space="preserve"> н</w:t>
      </w:r>
      <w:r w:rsidRPr="00D44C6C">
        <w:rPr>
          <w:sz w:val="28"/>
          <w:szCs w:val="28"/>
          <w:lang w:eastAsia="en-US"/>
        </w:rPr>
        <w:t>и одна заявка.</w:t>
      </w:r>
    </w:p>
    <w:p w:rsidR="00D54003" w:rsidRPr="00D44C6C" w:rsidRDefault="00D54003" w:rsidP="00D54003">
      <w:pPr>
        <w:ind w:firstLine="709"/>
        <w:jc w:val="both"/>
        <w:rPr>
          <w:sz w:val="28"/>
          <w:szCs w:val="28"/>
          <w:lang w:eastAsia="en-US"/>
        </w:rPr>
      </w:pPr>
      <w:r w:rsidRPr="00D44C6C">
        <w:rPr>
          <w:sz w:val="28"/>
          <w:szCs w:val="28"/>
          <w:lang w:eastAsia="en-US"/>
        </w:rPr>
        <w:t>За обслуживание газопровода в пос. Новопокровском оплачено 18 100 рублей.</w:t>
      </w:r>
    </w:p>
    <w:p w:rsidR="00D54003" w:rsidRPr="00D44C6C" w:rsidRDefault="00D54003" w:rsidP="00D54003">
      <w:pPr>
        <w:ind w:firstLine="709"/>
        <w:jc w:val="both"/>
        <w:rPr>
          <w:sz w:val="28"/>
          <w:szCs w:val="28"/>
          <w:lang w:eastAsia="en-US"/>
        </w:rPr>
      </w:pPr>
      <w:r w:rsidRPr="00D44C6C">
        <w:rPr>
          <w:sz w:val="28"/>
          <w:szCs w:val="28"/>
          <w:lang w:eastAsia="en-US"/>
        </w:rPr>
        <w:t xml:space="preserve">В целом догазификация поселков носит положительный характер и имеет положительный отклик среди населения, так за отчетный период за согласованием о подключении в администрацию обратилось </w:t>
      </w:r>
      <w:r w:rsidR="00884B5C" w:rsidRPr="00D44C6C">
        <w:rPr>
          <w:color w:val="000000" w:themeColor="text1"/>
          <w:sz w:val="28"/>
          <w:szCs w:val="28"/>
          <w:lang w:eastAsia="en-US"/>
        </w:rPr>
        <w:t>43</w:t>
      </w:r>
      <w:r w:rsidRPr="00D44C6C">
        <w:rPr>
          <w:sz w:val="28"/>
          <w:szCs w:val="28"/>
          <w:lang w:eastAsia="en-US"/>
        </w:rPr>
        <w:t xml:space="preserve"> собственник</w:t>
      </w:r>
      <w:r w:rsidR="00BF05E9" w:rsidRPr="00D44C6C">
        <w:rPr>
          <w:sz w:val="28"/>
          <w:szCs w:val="28"/>
          <w:lang w:eastAsia="en-US"/>
        </w:rPr>
        <w:t>а</w:t>
      </w:r>
      <w:r w:rsidRPr="00D44C6C">
        <w:rPr>
          <w:sz w:val="28"/>
          <w:szCs w:val="28"/>
          <w:lang w:eastAsia="en-US"/>
        </w:rPr>
        <w:t xml:space="preserve"> жилья.</w:t>
      </w:r>
    </w:p>
    <w:p w:rsidR="00A976C7" w:rsidRPr="00D44C6C" w:rsidRDefault="00A976C7" w:rsidP="00D54003">
      <w:pPr>
        <w:jc w:val="center"/>
        <w:rPr>
          <w:sz w:val="28"/>
          <w:szCs w:val="28"/>
          <w:lang w:eastAsia="en-US"/>
        </w:rPr>
      </w:pPr>
    </w:p>
    <w:p w:rsidR="006D149D" w:rsidRPr="00D44C6C" w:rsidRDefault="006D149D" w:rsidP="00D54003">
      <w:pPr>
        <w:jc w:val="center"/>
        <w:rPr>
          <w:b/>
          <w:sz w:val="28"/>
          <w:szCs w:val="28"/>
        </w:rPr>
      </w:pPr>
      <w:r w:rsidRPr="00D44C6C">
        <w:rPr>
          <w:b/>
          <w:sz w:val="28"/>
          <w:szCs w:val="28"/>
        </w:rPr>
        <w:t>Водоснабжение</w:t>
      </w:r>
    </w:p>
    <w:p w:rsidR="006D149D" w:rsidRPr="00D44C6C" w:rsidRDefault="006D149D" w:rsidP="009A4553">
      <w:pPr>
        <w:jc w:val="center"/>
        <w:rPr>
          <w:b/>
          <w:sz w:val="28"/>
          <w:szCs w:val="28"/>
        </w:rPr>
      </w:pP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На территории Покровского сельского поселения вопросами обеспечения населения питьевой водой, занимается МУ «Импульс» полностью финансируемое за счет средств местного бюджета.</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По программе «Развитие водоснабжения» израсходовано 2 732 141 рубля, а именно:</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1. Произведена замена водопровода:</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пос. Заречный ул. Широкая – 1050 м.</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2. Заменено 14 насосов ЭЦВ.</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Также силами учреждения с привлечением подрядчиков проведены работы по устранению аварийных ситуаций на водопроводных сетях. За 2024 году устранено 31 крупных порывов, проведена дезинфекция сетей водоснабжения всех поселков поселения на сумму 140 179 руб., услуги по ремонту насосов – 467 920 руб., услуги траншеекопателя, автокрана, экскаватора на сумму 445 500 руб., приобретение материалов для ремонта сетей водоснабжения – 233 034 руб., 6 станций управления и защиты для автоматизации работы погружных насосов и защиты электродвигателей на сумму 276 700 руб., а также 2 новых насосных агрегата ЭЦВ 6-16-140 (Ливны) на сумму 179 880 руб. услуги производственного лабораторного контроля качества питьевой воды на сумму 755 342 руб. Оплата за пот</w:t>
      </w:r>
      <w:r w:rsidR="00BC573E" w:rsidRPr="00D44C6C">
        <w:rPr>
          <w:rFonts w:ascii="Times New Roman" w:hAnsi="Times New Roman" w:cs="Times New Roman"/>
          <w:sz w:val="28"/>
          <w:szCs w:val="28"/>
        </w:rPr>
        <w:t>ребленную электрическую энергию</w:t>
      </w:r>
      <w:r w:rsidRPr="00D44C6C">
        <w:rPr>
          <w:rFonts w:ascii="Times New Roman" w:hAnsi="Times New Roman" w:cs="Times New Roman"/>
          <w:sz w:val="28"/>
          <w:szCs w:val="28"/>
        </w:rPr>
        <w:t xml:space="preserve"> на артезианских скважинах поселения составила </w:t>
      </w:r>
      <w:r w:rsidR="00ED44B5">
        <w:rPr>
          <w:rFonts w:ascii="Times New Roman" w:hAnsi="Times New Roman" w:cs="Times New Roman"/>
          <w:sz w:val="28"/>
          <w:szCs w:val="28"/>
        </w:rPr>
        <w:t xml:space="preserve">           </w:t>
      </w:r>
      <w:r w:rsidRPr="00D44C6C">
        <w:rPr>
          <w:rFonts w:ascii="Times New Roman" w:hAnsi="Times New Roman" w:cs="Times New Roman"/>
          <w:sz w:val="28"/>
          <w:szCs w:val="28"/>
        </w:rPr>
        <w:t>4 012 779 рублей.</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По мере обращения населения сотрудниками МУ «Импульс» в течении года производилась замена и опломбировка индивидуальных приборов учета холодной воды.</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lastRenderedPageBreak/>
        <w:t>На сегодняшний день в Покровском сельском поселении 29, 1 км. водопроводных сетей, из них более 76 % имеют 100 % износ. В связи с этим происходят частые порывы.</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Не способствует развитию сетей и улучшению подачи питьевой воды населению дебиторская задолженность абонентов</w:t>
      </w:r>
      <w:r w:rsidR="00BF05E9" w:rsidRPr="00D44C6C">
        <w:rPr>
          <w:rFonts w:ascii="Times New Roman" w:hAnsi="Times New Roman" w:cs="Times New Roman"/>
          <w:sz w:val="28"/>
          <w:szCs w:val="28"/>
        </w:rPr>
        <w:t xml:space="preserve"> перед МУ «Импульс», которая, на конец,</w:t>
      </w:r>
      <w:r w:rsidRPr="00D44C6C">
        <w:rPr>
          <w:rFonts w:ascii="Times New Roman" w:hAnsi="Times New Roman" w:cs="Times New Roman"/>
          <w:sz w:val="28"/>
          <w:szCs w:val="28"/>
        </w:rPr>
        <w:t xml:space="preserve"> года за потреблённую воду составила 548 000 руб.</w:t>
      </w:r>
      <w:r w:rsidR="00A976C7" w:rsidRPr="00D44C6C">
        <w:rPr>
          <w:rFonts w:ascii="Times New Roman" w:hAnsi="Times New Roman" w:cs="Times New Roman"/>
          <w:sz w:val="28"/>
          <w:szCs w:val="28"/>
        </w:rPr>
        <w:t xml:space="preserve">, </w:t>
      </w:r>
      <w:r w:rsidR="00BF05E9" w:rsidRPr="00D44C6C">
        <w:rPr>
          <w:rFonts w:ascii="Times New Roman" w:hAnsi="Times New Roman" w:cs="Times New Roman"/>
          <w:sz w:val="28"/>
          <w:szCs w:val="28"/>
        </w:rPr>
        <w:t xml:space="preserve">по сравнению с прошлым годом </w:t>
      </w:r>
      <w:r w:rsidRPr="00D44C6C">
        <w:rPr>
          <w:rFonts w:ascii="Times New Roman" w:hAnsi="Times New Roman" w:cs="Times New Roman"/>
          <w:sz w:val="28"/>
          <w:szCs w:val="28"/>
        </w:rPr>
        <w:t>увеличилась на 27 %.</w:t>
      </w:r>
    </w:p>
    <w:p w:rsidR="009B73CC"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xml:space="preserve">В целях погашения задолженности за 2024 год с потребителями на постоянной основе проводится работа, заключаются договора рассрочки платежей, вручаются уведомления. </w:t>
      </w:r>
    </w:p>
    <w:p w:rsidR="006D149D" w:rsidRPr="00D44C6C" w:rsidRDefault="009B73CC" w:rsidP="00056E97">
      <w:pPr>
        <w:pStyle w:val="af"/>
        <w:spacing w:after="0" w:line="240" w:lineRule="auto"/>
        <w:ind w:left="0" w:firstLine="709"/>
        <w:jc w:val="both"/>
        <w:rPr>
          <w:rFonts w:ascii="Times New Roman" w:hAnsi="Times New Roman" w:cs="Times New Roman"/>
          <w:sz w:val="28"/>
          <w:szCs w:val="28"/>
        </w:rPr>
      </w:pPr>
      <w:r w:rsidRPr="00D44C6C">
        <w:rPr>
          <w:rFonts w:ascii="Times New Roman" w:hAnsi="Times New Roman" w:cs="Times New Roman"/>
          <w:sz w:val="28"/>
          <w:szCs w:val="28"/>
        </w:rPr>
        <w:t xml:space="preserve">За 2024 года МУ «Импульс» оказано платных услуг на общую сумму </w:t>
      </w:r>
      <w:r w:rsidR="00ED44B5">
        <w:rPr>
          <w:rFonts w:ascii="Times New Roman" w:hAnsi="Times New Roman" w:cs="Times New Roman"/>
          <w:sz w:val="28"/>
          <w:szCs w:val="28"/>
        </w:rPr>
        <w:t xml:space="preserve">       </w:t>
      </w:r>
      <w:r w:rsidRPr="00D44C6C">
        <w:rPr>
          <w:rFonts w:ascii="Times New Roman" w:hAnsi="Times New Roman" w:cs="Times New Roman"/>
          <w:sz w:val="28"/>
          <w:szCs w:val="28"/>
        </w:rPr>
        <w:t>1 376 530 рублей.</w:t>
      </w:r>
    </w:p>
    <w:p w:rsidR="003C62C1" w:rsidRPr="00D44C6C" w:rsidRDefault="003C62C1" w:rsidP="00056E97">
      <w:pPr>
        <w:pStyle w:val="af"/>
        <w:spacing w:after="0" w:line="240" w:lineRule="auto"/>
        <w:ind w:left="0" w:firstLine="709"/>
        <w:jc w:val="both"/>
        <w:rPr>
          <w:rFonts w:ascii="Times New Roman" w:hAnsi="Times New Roman" w:cs="Times New Roman"/>
          <w:b/>
          <w:sz w:val="28"/>
          <w:szCs w:val="28"/>
        </w:rPr>
      </w:pPr>
    </w:p>
    <w:p w:rsidR="006D149D" w:rsidRPr="00D44C6C" w:rsidRDefault="006D149D" w:rsidP="009A4553">
      <w:pPr>
        <w:pStyle w:val="af"/>
        <w:spacing w:after="0" w:line="240" w:lineRule="auto"/>
        <w:ind w:left="0"/>
        <w:jc w:val="center"/>
        <w:rPr>
          <w:rFonts w:ascii="Times New Roman" w:hAnsi="Times New Roman" w:cs="Times New Roman"/>
          <w:b/>
          <w:sz w:val="28"/>
          <w:szCs w:val="28"/>
        </w:rPr>
      </w:pPr>
      <w:r w:rsidRPr="00D44C6C">
        <w:rPr>
          <w:rFonts w:ascii="Times New Roman" w:hAnsi="Times New Roman" w:cs="Times New Roman"/>
          <w:b/>
          <w:sz w:val="28"/>
          <w:szCs w:val="28"/>
        </w:rPr>
        <w:t>Уличное освещение</w:t>
      </w:r>
    </w:p>
    <w:p w:rsidR="006D149D" w:rsidRPr="00D44C6C" w:rsidRDefault="006D149D" w:rsidP="009A4553">
      <w:pPr>
        <w:pStyle w:val="af"/>
        <w:spacing w:after="0" w:line="240" w:lineRule="auto"/>
        <w:ind w:left="0"/>
        <w:jc w:val="center"/>
        <w:rPr>
          <w:rFonts w:ascii="Times New Roman" w:hAnsi="Times New Roman" w:cs="Times New Roman"/>
          <w:b/>
          <w:sz w:val="28"/>
          <w:szCs w:val="28"/>
        </w:rPr>
      </w:pPr>
    </w:p>
    <w:p w:rsidR="00056E97" w:rsidRPr="00D44C6C" w:rsidRDefault="00056E97" w:rsidP="00056E97">
      <w:pPr>
        <w:ind w:firstLine="709"/>
        <w:jc w:val="both"/>
        <w:rPr>
          <w:sz w:val="28"/>
          <w:szCs w:val="28"/>
          <w:lang w:eastAsia="en-US"/>
        </w:rPr>
      </w:pPr>
      <w:r w:rsidRPr="00D44C6C">
        <w:rPr>
          <w:sz w:val="28"/>
          <w:szCs w:val="28"/>
          <w:lang w:eastAsia="en-US"/>
        </w:rPr>
        <w:t>За 2024 года проведена серьезная работа по скорейшему проведению работ по обслуживанию уже имеющихся линий освещения, на данные мероприятия было потрачено (автоподъемник, лампы, фонари) из бюджета сельского поселения 61 400 рублей.</w:t>
      </w:r>
    </w:p>
    <w:p w:rsidR="006D149D" w:rsidRPr="00D44C6C" w:rsidRDefault="00056E97" w:rsidP="00056E97">
      <w:pPr>
        <w:ind w:firstLine="709"/>
        <w:jc w:val="both"/>
        <w:rPr>
          <w:sz w:val="28"/>
          <w:szCs w:val="28"/>
          <w:lang w:eastAsia="en-US"/>
        </w:rPr>
      </w:pPr>
      <w:r w:rsidRPr="00D44C6C">
        <w:rPr>
          <w:sz w:val="28"/>
          <w:szCs w:val="28"/>
          <w:lang w:eastAsia="en-US"/>
        </w:rPr>
        <w:t>Как результат проведенных мероприятий это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056E97" w:rsidRPr="00D44C6C" w:rsidRDefault="00056E97" w:rsidP="00056E97">
      <w:pPr>
        <w:ind w:firstLine="709"/>
        <w:jc w:val="both"/>
        <w:rPr>
          <w:b/>
          <w:sz w:val="28"/>
          <w:szCs w:val="28"/>
        </w:rPr>
      </w:pPr>
    </w:p>
    <w:p w:rsidR="006D149D" w:rsidRPr="00D44C6C" w:rsidRDefault="006D149D" w:rsidP="009A4553">
      <w:pPr>
        <w:jc w:val="center"/>
        <w:rPr>
          <w:b/>
          <w:sz w:val="28"/>
          <w:szCs w:val="28"/>
        </w:rPr>
      </w:pPr>
      <w:r w:rsidRPr="00D44C6C">
        <w:rPr>
          <w:b/>
          <w:sz w:val="28"/>
          <w:szCs w:val="28"/>
        </w:rPr>
        <w:t>Благоустройство</w:t>
      </w:r>
    </w:p>
    <w:p w:rsidR="00056E97" w:rsidRPr="00D44C6C" w:rsidRDefault="00056E97" w:rsidP="009A4553">
      <w:pPr>
        <w:jc w:val="center"/>
        <w:rPr>
          <w:b/>
          <w:sz w:val="28"/>
          <w:szCs w:val="28"/>
        </w:rPr>
      </w:pPr>
    </w:p>
    <w:p w:rsidR="00056E97" w:rsidRPr="00D44C6C" w:rsidRDefault="00056E97" w:rsidP="00056E97">
      <w:pPr>
        <w:ind w:firstLine="709"/>
        <w:jc w:val="both"/>
        <w:rPr>
          <w:sz w:val="28"/>
          <w:szCs w:val="28"/>
        </w:rPr>
      </w:pPr>
      <w:r w:rsidRPr="00D44C6C">
        <w:rPr>
          <w:sz w:val="28"/>
          <w:szCs w:val="28"/>
        </w:rPr>
        <w:t>Организацией благоустройства, озеленение населенных пунктов  обустройство мест общего пользования, массового отдыха населения и</w:t>
      </w:r>
      <w:r w:rsidR="00ED44B5">
        <w:rPr>
          <w:sz w:val="28"/>
          <w:szCs w:val="28"/>
        </w:rPr>
        <w:t xml:space="preserve"> содержание мест захоронения в </w:t>
      </w:r>
      <w:r w:rsidRPr="00D44C6C">
        <w:rPr>
          <w:sz w:val="28"/>
          <w:szCs w:val="28"/>
        </w:rPr>
        <w:t xml:space="preserve">Покровском сельском поселении занимается созданное муниципальное казенное учреждение «Покровское». </w:t>
      </w:r>
    </w:p>
    <w:p w:rsidR="00056E97" w:rsidRPr="00D44C6C" w:rsidRDefault="00056E97" w:rsidP="00056E97">
      <w:pPr>
        <w:ind w:firstLine="709"/>
        <w:jc w:val="both"/>
        <w:rPr>
          <w:sz w:val="28"/>
          <w:szCs w:val="28"/>
        </w:rPr>
      </w:pPr>
      <w:r w:rsidRPr="00D44C6C">
        <w:rPr>
          <w:sz w:val="28"/>
          <w:szCs w:val="28"/>
        </w:rPr>
        <w:t>В рамках муниципальной программы благоустройство территории Покровского сельского поселения в 2024 году израсходовано 1 818 217 рублей (оплачены: ГСМ, хоз. товары, приобретение электро-бензоинструмента, капитальный ремонт трактора МТЗ).</w:t>
      </w:r>
    </w:p>
    <w:p w:rsidR="00056E97" w:rsidRPr="00D44C6C" w:rsidRDefault="00056E97" w:rsidP="00056E97">
      <w:pPr>
        <w:ind w:firstLine="709"/>
        <w:jc w:val="both"/>
        <w:rPr>
          <w:sz w:val="28"/>
          <w:szCs w:val="28"/>
        </w:rPr>
      </w:pPr>
      <w:r w:rsidRPr="00D44C6C">
        <w:rPr>
          <w:sz w:val="28"/>
          <w:szCs w:val="28"/>
        </w:rPr>
        <w:t>В целях обеспечения должного санитарного порядка, выполнения работ по благоустройству территории Покровского сельского поселения и создания благополучной санитарно-э</w:t>
      </w:r>
      <w:r w:rsidR="00373D67" w:rsidRPr="00D44C6C">
        <w:rPr>
          <w:sz w:val="28"/>
          <w:szCs w:val="28"/>
        </w:rPr>
        <w:t xml:space="preserve">пидемиологической обстановки в </w:t>
      </w:r>
      <w:r w:rsidR="00A976C7" w:rsidRPr="00D44C6C">
        <w:rPr>
          <w:sz w:val="28"/>
          <w:szCs w:val="28"/>
        </w:rPr>
        <w:t>2024 году</w:t>
      </w:r>
      <w:r w:rsidRPr="00D44C6C">
        <w:rPr>
          <w:sz w:val="28"/>
          <w:szCs w:val="28"/>
        </w:rPr>
        <w:t xml:space="preserve"> неоднократно проводились субботники, также был проведен месячник по наведению санитарного порядка, в указанных мероприятиях принимали участие помимо жителей, организации, предприятия, разных форм собственности.</w:t>
      </w:r>
    </w:p>
    <w:p w:rsidR="00056E97" w:rsidRPr="00D44C6C" w:rsidRDefault="00056E97" w:rsidP="00056E97">
      <w:pPr>
        <w:ind w:firstLine="709"/>
        <w:jc w:val="both"/>
        <w:rPr>
          <w:sz w:val="28"/>
          <w:szCs w:val="28"/>
        </w:rPr>
      </w:pPr>
      <w:r w:rsidRPr="00D44C6C">
        <w:rPr>
          <w:sz w:val="28"/>
          <w:szCs w:val="28"/>
        </w:rPr>
        <w:t>Особое внимание уделялось вопросам наведения санитарного порядка, и борьбе с несанкционированными свалками, которых к слову в текущем году было ликвидировано 25 шт.</w:t>
      </w:r>
    </w:p>
    <w:p w:rsidR="006D149D" w:rsidRPr="00D44C6C" w:rsidRDefault="00056E97" w:rsidP="00056E97">
      <w:pPr>
        <w:ind w:firstLine="709"/>
        <w:jc w:val="both"/>
        <w:rPr>
          <w:sz w:val="28"/>
          <w:szCs w:val="28"/>
        </w:rPr>
      </w:pPr>
      <w:r w:rsidRPr="00D44C6C">
        <w:rPr>
          <w:sz w:val="28"/>
          <w:szCs w:val="28"/>
        </w:rPr>
        <w:lastRenderedPageBreak/>
        <w:t>В рамках деятельности по благоустройству поселения в течени</w:t>
      </w:r>
      <w:r w:rsidR="00ED44B5" w:rsidRPr="00D44C6C">
        <w:rPr>
          <w:sz w:val="28"/>
          <w:szCs w:val="28"/>
        </w:rPr>
        <w:t>е</w:t>
      </w:r>
      <w:r w:rsidRPr="00D44C6C">
        <w:rPr>
          <w:sz w:val="28"/>
          <w:szCs w:val="28"/>
        </w:rPr>
        <w:t xml:space="preserve"> сезона сотрудниками МУ «Импульс» и МКУ «Покровское» проводились работы, связанные с уборкой и благоустройством территорий поселения (покос сорной растительности, подсыпка выбоин, уборка аварийных деревьев, поддержание в надлежащем виде уличного освещения).</w:t>
      </w:r>
    </w:p>
    <w:p w:rsidR="00BF05E9" w:rsidRPr="00D44C6C" w:rsidRDefault="00BF05E9" w:rsidP="00056E97">
      <w:pPr>
        <w:ind w:firstLine="709"/>
        <w:jc w:val="both"/>
        <w:rPr>
          <w:sz w:val="28"/>
          <w:szCs w:val="28"/>
          <w:u w:val="single"/>
          <w:shd w:val="clear" w:color="auto" w:fill="FFFFFF"/>
        </w:rPr>
      </w:pPr>
    </w:p>
    <w:p w:rsidR="006D149D" w:rsidRPr="00D44C6C" w:rsidRDefault="006D149D" w:rsidP="009A4553">
      <w:pPr>
        <w:jc w:val="center"/>
        <w:rPr>
          <w:b/>
          <w:sz w:val="28"/>
          <w:szCs w:val="28"/>
          <w:shd w:val="clear" w:color="auto" w:fill="FFFFFF"/>
        </w:rPr>
      </w:pPr>
      <w:r w:rsidRPr="00D44C6C">
        <w:rPr>
          <w:b/>
          <w:sz w:val="28"/>
          <w:szCs w:val="28"/>
          <w:shd w:val="clear" w:color="auto" w:fill="FFFFFF"/>
        </w:rPr>
        <w:t>Взаимодействие с ОМВД</w:t>
      </w:r>
    </w:p>
    <w:p w:rsidR="006D149D" w:rsidRPr="00D44C6C" w:rsidRDefault="006D149D" w:rsidP="009A4553">
      <w:pPr>
        <w:jc w:val="center"/>
        <w:rPr>
          <w:b/>
          <w:sz w:val="28"/>
          <w:szCs w:val="28"/>
        </w:rPr>
      </w:pPr>
    </w:p>
    <w:p w:rsidR="000B164D" w:rsidRPr="00D44C6C" w:rsidRDefault="000B164D" w:rsidP="000B164D">
      <w:pPr>
        <w:ind w:firstLine="709"/>
        <w:jc w:val="both"/>
        <w:rPr>
          <w:kern w:val="3"/>
          <w:sz w:val="28"/>
          <w:szCs w:val="28"/>
        </w:rPr>
      </w:pPr>
      <w:r w:rsidRPr="00D44C6C">
        <w:rPr>
          <w:kern w:val="3"/>
          <w:sz w:val="28"/>
          <w:szCs w:val="28"/>
        </w:rPr>
        <w:t xml:space="preserve">В целях профилактики безнадзорности и правонарушений несовершеннолетних, защиты их жизни и здоровья, на территории Покровского сельского поселения создана народная дружина. В течение года дежурство проходило по 2, 3 раза в месяц и осуществлялось по графику ОМВД России в Новопокровском районе. За год проведено 24 рейда. В 2024 году приняли участие в муниципальном конкурсе «Лучший народный дружинник» </w:t>
      </w:r>
      <w:r w:rsidR="00BF05E9" w:rsidRPr="00D44C6C">
        <w:rPr>
          <w:kern w:val="3"/>
          <w:sz w:val="28"/>
          <w:szCs w:val="28"/>
        </w:rPr>
        <w:t xml:space="preserve">             </w:t>
      </w:r>
      <w:r w:rsidR="00A976C7" w:rsidRPr="00D44C6C">
        <w:rPr>
          <w:kern w:val="3"/>
          <w:sz w:val="28"/>
          <w:szCs w:val="28"/>
        </w:rPr>
        <w:t xml:space="preserve">   </w:t>
      </w:r>
      <w:r w:rsidR="00BF05E9" w:rsidRPr="00D44C6C">
        <w:rPr>
          <w:kern w:val="3"/>
          <w:sz w:val="28"/>
          <w:szCs w:val="28"/>
        </w:rPr>
        <w:t xml:space="preserve"> в</w:t>
      </w:r>
      <w:r w:rsidRPr="00D44C6C">
        <w:rPr>
          <w:kern w:val="3"/>
          <w:sz w:val="28"/>
          <w:szCs w:val="28"/>
        </w:rPr>
        <w:t xml:space="preserve"> муниципальном образовании Новопокровский район, где заняли 2 место.</w:t>
      </w:r>
    </w:p>
    <w:p w:rsidR="006D149D" w:rsidRPr="00D44C6C" w:rsidRDefault="000B164D" w:rsidP="000B164D">
      <w:pPr>
        <w:ind w:firstLine="709"/>
        <w:jc w:val="both"/>
        <w:rPr>
          <w:kern w:val="3"/>
          <w:sz w:val="28"/>
          <w:szCs w:val="28"/>
        </w:rPr>
      </w:pPr>
      <w:r w:rsidRPr="00D44C6C">
        <w:rPr>
          <w:kern w:val="3"/>
          <w:sz w:val="28"/>
          <w:szCs w:val="28"/>
        </w:rPr>
        <w:t>В 2024 году ни одного несовершеннолетнего не было выявлено в ночное время.</w:t>
      </w:r>
    </w:p>
    <w:p w:rsidR="000B164D" w:rsidRPr="00D44C6C" w:rsidRDefault="000B164D" w:rsidP="000B164D">
      <w:pPr>
        <w:ind w:firstLine="709"/>
        <w:jc w:val="both"/>
        <w:rPr>
          <w:b/>
          <w:sz w:val="28"/>
          <w:szCs w:val="28"/>
        </w:rPr>
      </w:pPr>
    </w:p>
    <w:p w:rsidR="006D149D" w:rsidRPr="00D44C6C" w:rsidRDefault="006D149D" w:rsidP="009A4553">
      <w:pPr>
        <w:jc w:val="center"/>
        <w:rPr>
          <w:b/>
          <w:sz w:val="28"/>
          <w:szCs w:val="28"/>
        </w:rPr>
      </w:pPr>
      <w:r w:rsidRPr="00D44C6C">
        <w:rPr>
          <w:b/>
          <w:sz w:val="28"/>
          <w:szCs w:val="28"/>
        </w:rPr>
        <w:t>Пожарная безопасность</w:t>
      </w:r>
    </w:p>
    <w:p w:rsidR="006D149D" w:rsidRPr="00D44C6C" w:rsidRDefault="006D149D" w:rsidP="009A4553">
      <w:pPr>
        <w:jc w:val="center"/>
        <w:rPr>
          <w:b/>
          <w:sz w:val="28"/>
          <w:szCs w:val="28"/>
        </w:rPr>
      </w:pPr>
    </w:p>
    <w:p w:rsidR="000B164D" w:rsidRPr="00D44C6C" w:rsidRDefault="000B164D" w:rsidP="000B164D">
      <w:pPr>
        <w:pStyle w:val="21"/>
        <w:ind w:firstLine="709"/>
        <w:jc w:val="both"/>
        <w:rPr>
          <w:sz w:val="28"/>
          <w:szCs w:val="28"/>
        </w:rPr>
      </w:pPr>
      <w:r w:rsidRPr="00D44C6C">
        <w:rPr>
          <w:sz w:val="28"/>
          <w:szCs w:val="28"/>
        </w:rPr>
        <w:t xml:space="preserve">В 2024 году на территории поселения неоднократно вводился особый противопожарный режим, проводились проверки готовности системы оповещения, осуществлялся постоянный контроль за техническим состоянием объектов наружного противопожарного водоснабжения и подъездные пути к ним. </w:t>
      </w:r>
    </w:p>
    <w:p w:rsidR="000B164D" w:rsidRPr="00D44C6C" w:rsidRDefault="000B164D" w:rsidP="000B164D">
      <w:pPr>
        <w:pStyle w:val="21"/>
        <w:ind w:firstLine="709"/>
        <w:jc w:val="both"/>
        <w:rPr>
          <w:sz w:val="28"/>
          <w:szCs w:val="28"/>
        </w:rPr>
      </w:pPr>
      <w:r w:rsidRPr="00D44C6C">
        <w:rPr>
          <w:sz w:val="28"/>
          <w:szCs w:val="28"/>
        </w:rPr>
        <w:t>В рамках подготовительных мероприятий проведено техническое обслуживание и подготовка к работе в зимний период 100 процентов пожарных гидрантов поселения, согласно действующим стандартам обновлены и установлены новые информационные таблички, обозначающие их местоположение. Обследовано 11 водопроводных колодцев.</w:t>
      </w:r>
    </w:p>
    <w:p w:rsidR="000B164D" w:rsidRPr="00D44C6C" w:rsidRDefault="000B164D" w:rsidP="000B164D">
      <w:pPr>
        <w:pStyle w:val="21"/>
        <w:ind w:firstLine="709"/>
        <w:jc w:val="both"/>
        <w:rPr>
          <w:sz w:val="28"/>
          <w:szCs w:val="28"/>
        </w:rPr>
      </w:pPr>
      <w:r w:rsidRPr="00D44C6C">
        <w:rPr>
          <w:sz w:val="28"/>
          <w:szCs w:val="28"/>
        </w:rPr>
        <w:t xml:space="preserve">Также, в 2024 году специалистами администрации, совместно с сотрудниками пожарной части № 14 ст. Ильинской, специалистом социальной защиты населения было проведено 60 рейдовых мероприятия по соблюдению правил пожарной безопасности в осенне-зимний период 2024-2025 годов среди следующих категорий граждан: </w:t>
      </w:r>
    </w:p>
    <w:p w:rsidR="000B164D" w:rsidRPr="00D44C6C" w:rsidRDefault="000B164D" w:rsidP="000B164D">
      <w:pPr>
        <w:pStyle w:val="21"/>
        <w:ind w:firstLine="709"/>
        <w:jc w:val="both"/>
        <w:rPr>
          <w:sz w:val="28"/>
          <w:szCs w:val="28"/>
        </w:rPr>
      </w:pPr>
      <w:r w:rsidRPr="00D44C6C">
        <w:rPr>
          <w:sz w:val="28"/>
          <w:szCs w:val="28"/>
        </w:rPr>
        <w:t>- многодетные семьи;</w:t>
      </w:r>
    </w:p>
    <w:p w:rsidR="000B164D" w:rsidRPr="00D44C6C" w:rsidRDefault="000B164D" w:rsidP="000B164D">
      <w:pPr>
        <w:pStyle w:val="21"/>
        <w:ind w:firstLine="709"/>
        <w:jc w:val="both"/>
        <w:rPr>
          <w:sz w:val="28"/>
          <w:szCs w:val="28"/>
        </w:rPr>
      </w:pPr>
      <w:r w:rsidRPr="00D44C6C">
        <w:rPr>
          <w:sz w:val="28"/>
          <w:szCs w:val="28"/>
        </w:rPr>
        <w:t>- неблагополучные семьи;</w:t>
      </w:r>
    </w:p>
    <w:p w:rsidR="000B164D" w:rsidRPr="00D44C6C" w:rsidRDefault="000B164D" w:rsidP="000B164D">
      <w:pPr>
        <w:pStyle w:val="21"/>
        <w:ind w:firstLine="709"/>
        <w:jc w:val="both"/>
        <w:rPr>
          <w:sz w:val="28"/>
          <w:szCs w:val="28"/>
        </w:rPr>
      </w:pPr>
      <w:r w:rsidRPr="00D44C6C">
        <w:rPr>
          <w:sz w:val="28"/>
          <w:szCs w:val="28"/>
        </w:rPr>
        <w:t xml:space="preserve">- одинокопроживающие граждане пожилого возраста; </w:t>
      </w:r>
    </w:p>
    <w:p w:rsidR="000B164D" w:rsidRPr="00D44C6C" w:rsidRDefault="000B164D" w:rsidP="000B164D">
      <w:pPr>
        <w:pStyle w:val="21"/>
        <w:ind w:firstLine="709"/>
        <w:jc w:val="both"/>
        <w:rPr>
          <w:sz w:val="28"/>
          <w:szCs w:val="28"/>
        </w:rPr>
      </w:pPr>
      <w:r w:rsidRPr="00D44C6C">
        <w:rPr>
          <w:sz w:val="28"/>
          <w:szCs w:val="28"/>
        </w:rPr>
        <w:t>- инвалиды;</w:t>
      </w:r>
    </w:p>
    <w:p w:rsidR="000B164D" w:rsidRPr="00D44C6C" w:rsidRDefault="000B164D" w:rsidP="000B164D">
      <w:pPr>
        <w:pStyle w:val="21"/>
        <w:ind w:firstLine="709"/>
        <w:jc w:val="both"/>
        <w:rPr>
          <w:sz w:val="28"/>
          <w:szCs w:val="28"/>
        </w:rPr>
      </w:pPr>
      <w:r w:rsidRPr="00D44C6C">
        <w:rPr>
          <w:sz w:val="28"/>
          <w:szCs w:val="28"/>
        </w:rPr>
        <w:t>- граждане, ведущие асоциальный образ жизни.</w:t>
      </w:r>
    </w:p>
    <w:p w:rsidR="000B164D" w:rsidRPr="00D44C6C" w:rsidRDefault="000B164D" w:rsidP="000B164D">
      <w:pPr>
        <w:pStyle w:val="21"/>
        <w:ind w:firstLine="709"/>
        <w:jc w:val="both"/>
        <w:rPr>
          <w:sz w:val="28"/>
          <w:szCs w:val="28"/>
        </w:rPr>
      </w:pPr>
      <w:r w:rsidRPr="00D44C6C">
        <w:rPr>
          <w:sz w:val="28"/>
          <w:szCs w:val="28"/>
        </w:rPr>
        <w:t xml:space="preserve">Также были приобретены и установлены 100 автономных дымовых пожарных извещателей малоимущим семьям, семьям, находящихся в трудной жизненной ситуации, в социально опасном положении, имеющих право на меру </w:t>
      </w:r>
      <w:r w:rsidRPr="00D44C6C">
        <w:rPr>
          <w:sz w:val="28"/>
          <w:szCs w:val="28"/>
        </w:rPr>
        <w:lastRenderedPageBreak/>
        <w:t>социальной поддержки в виде обеспечения автономными дымовыми пожарными извещателями.</w:t>
      </w:r>
    </w:p>
    <w:p w:rsidR="006D149D" w:rsidRPr="00D44C6C" w:rsidRDefault="000B164D" w:rsidP="000B164D">
      <w:pPr>
        <w:pStyle w:val="21"/>
        <w:ind w:firstLine="709"/>
        <w:jc w:val="both"/>
        <w:rPr>
          <w:sz w:val="28"/>
          <w:szCs w:val="28"/>
        </w:rPr>
      </w:pPr>
      <w:r w:rsidRPr="00D44C6C">
        <w:rPr>
          <w:sz w:val="28"/>
          <w:szCs w:val="28"/>
        </w:rPr>
        <w:t>На постоянной основе проводилось оповещение населения о соблюдении правил противопожарной безопасности через средства массовой информации, официальный сайт администрации Покровского сельского поселения, информационные стенды и громкоговорящую связь.</w:t>
      </w:r>
    </w:p>
    <w:p w:rsidR="000B164D" w:rsidRPr="00D44C6C" w:rsidRDefault="000B164D" w:rsidP="000B164D">
      <w:pPr>
        <w:pStyle w:val="21"/>
        <w:jc w:val="center"/>
        <w:rPr>
          <w:b/>
          <w:sz w:val="28"/>
          <w:szCs w:val="28"/>
        </w:rPr>
      </w:pPr>
    </w:p>
    <w:p w:rsidR="000B164D" w:rsidRPr="00D44C6C" w:rsidRDefault="006D149D" w:rsidP="000B164D">
      <w:pPr>
        <w:pStyle w:val="21"/>
        <w:jc w:val="center"/>
        <w:rPr>
          <w:b/>
          <w:sz w:val="28"/>
          <w:szCs w:val="28"/>
        </w:rPr>
      </w:pPr>
      <w:r w:rsidRPr="00D44C6C">
        <w:rPr>
          <w:b/>
          <w:sz w:val="28"/>
          <w:szCs w:val="28"/>
        </w:rPr>
        <w:t>Культура</w:t>
      </w:r>
    </w:p>
    <w:p w:rsidR="006D149D" w:rsidRPr="00D44C6C" w:rsidRDefault="006D149D" w:rsidP="00056E97">
      <w:pPr>
        <w:ind w:firstLine="709"/>
        <w:jc w:val="both"/>
        <w:rPr>
          <w:b/>
          <w:sz w:val="28"/>
          <w:szCs w:val="28"/>
        </w:rPr>
      </w:pPr>
      <w:r w:rsidRPr="00D44C6C">
        <w:rPr>
          <w:b/>
          <w:sz w:val="28"/>
          <w:szCs w:val="28"/>
        </w:rPr>
        <w:t>КДЦ</w:t>
      </w:r>
    </w:p>
    <w:p w:rsidR="00056E97" w:rsidRPr="00D44C6C" w:rsidRDefault="00056E97" w:rsidP="00056E97">
      <w:pPr>
        <w:pStyle w:val="ae"/>
        <w:rPr>
          <w:sz w:val="28"/>
          <w:szCs w:val="28"/>
        </w:rPr>
      </w:pPr>
      <w:r w:rsidRPr="00D44C6C">
        <w:rPr>
          <w:sz w:val="28"/>
          <w:szCs w:val="28"/>
        </w:rPr>
        <w:t>Администрацией отводится важная роль сфере культуры и организации досуга граждан. Культурно-массовая работа на территории поселения представлена и осуществляется двумя муниципальными учреждениями культуры: МУК «Покровский КДЦ» и МУ</w:t>
      </w:r>
      <w:r w:rsidR="002D6109" w:rsidRPr="00D44C6C">
        <w:rPr>
          <w:sz w:val="28"/>
          <w:szCs w:val="28"/>
        </w:rPr>
        <w:t>К</w:t>
      </w:r>
      <w:r w:rsidRPr="00D44C6C">
        <w:rPr>
          <w:sz w:val="28"/>
          <w:szCs w:val="28"/>
        </w:rPr>
        <w:t xml:space="preserve"> «Покровская поселенческая библиотека». В своей деятельности учреждения культуры взаимодействуют со школой, детским садом</w:t>
      </w:r>
      <w:r w:rsidR="002D6109" w:rsidRPr="00D44C6C">
        <w:rPr>
          <w:sz w:val="28"/>
          <w:szCs w:val="28"/>
        </w:rPr>
        <w:t>, Советом ветеранов, спорт</w:t>
      </w:r>
      <w:r w:rsidRPr="00D44C6C">
        <w:rPr>
          <w:sz w:val="28"/>
          <w:szCs w:val="28"/>
        </w:rPr>
        <w:t xml:space="preserve">инструктором Покровского сельского поселения. Проводимые мероприятия в течение года освещались на страницах «Сельской газеты», размещались на официальных сайтах, а так </w:t>
      </w:r>
      <w:r w:rsidR="002D6109" w:rsidRPr="00D44C6C">
        <w:rPr>
          <w:sz w:val="28"/>
          <w:szCs w:val="28"/>
        </w:rPr>
        <w:t>- ж</w:t>
      </w:r>
      <w:r w:rsidRPr="00D44C6C">
        <w:rPr>
          <w:sz w:val="28"/>
          <w:szCs w:val="28"/>
        </w:rPr>
        <w:t xml:space="preserve">е в социальных сетях: «Одноклассники», «ВКонтакте». </w:t>
      </w:r>
      <w:r w:rsidR="00373D67" w:rsidRPr="00D44C6C">
        <w:rPr>
          <w:sz w:val="28"/>
          <w:szCs w:val="28"/>
        </w:rPr>
        <w:t>Ч</w:t>
      </w:r>
      <w:r w:rsidRPr="00D44C6C">
        <w:rPr>
          <w:sz w:val="28"/>
          <w:szCs w:val="28"/>
        </w:rPr>
        <w:t>астично дополнительно обновлен костюмный фонд и имеющейся фонд реквизита. В костюмерную комнату была установле</w:t>
      </w:r>
      <w:r w:rsidR="00020312" w:rsidRPr="00D44C6C">
        <w:rPr>
          <w:sz w:val="28"/>
          <w:szCs w:val="28"/>
        </w:rPr>
        <w:t>на сплит-</w:t>
      </w:r>
      <w:r w:rsidRPr="00D44C6C">
        <w:rPr>
          <w:sz w:val="28"/>
          <w:szCs w:val="28"/>
        </w:rPr>
        <w:t xml:space="preserve">система. </w:t>
      </w:r>
      <w:r w:rsidR="00373D67" w:rsidRPr="00D44C6C">
        <w:rPr>
          <w:sz w:val="28"/>
          <w:szCs w:val="28"/>
        </w:rPr>
        <w:t>С целью создания комфортных условий для посещения учреждений культуры в</w:t>
      </w:r>
      <w:r w:rsidRPr="00D44C6C">
        <w:rPr>
          <w:sz w:val="28"/>
          <w:szCs w:val="28"/>
        </w:rPr>
        <w:t xml:space="preserve"> ноябре месяце началось строительство системы отопления в МУК «Покровский КДЦ».</w:t>
      </w:r>
    </w:p>
    <w:p w:rsidR="00056E97" w:rsidRPr="00D44C6C" w:rsidRDefault="00056E97" w:rsidP="00056E97">
      <w:pPr>
        <w:pStyle w:val="ae"/>
        <w:rPr>
          <w:sz w:val="28"/>
          <w:szCs w:val="28"/>
        </w:rPr>
      </w:pPr>
      <w:r w:rsidRPr="00D44C6C">
        <w:rPr>
          <w:sz w:val="28"/>
          <w:szCs w:val="28"/>
        </w:rPr>
        <w:t>Впервые в поселении были проведены благотворительные и общественные мероприятия. В МУК «Покровский КДЦ» были организованы личные встречи с участниками специальной военной операции. Встречи были продуктивными и позволяли установить контакт между участниками СВО и обществом.</w:t>
      </w:r>
    </w:p>
    <w:p w:rsidR="004D1A7F" w:rsidRPr="00D44C6C" w:rsidRDefault="00056E97" w:rsidP="00056E97">
      <w:pPr>
        <w:pStyle w:val="ae"/>
        <w:rPr>
          <w:sz w:val="28"/>
          <w:szCs w:val="28"/>
        </w:rPr>
      </w:pPr>
      <w:r w:rsidRPr="00D44C6C">
        <w:rPr>
          <w:sz w:val="28"/>
          <w:szCs w:val="28"/>
        </w:rPr>
        <w:t>Поскольку 2024 год был объявлен годом семьи, под эгидой Всероссийского проекта в МУК «Покровский КДЦ» ежемесячно проводились мероприятия данной направленности, самыми яркими мероприятиями стали Конкурс «Семейное гнездышко», спортивное соревнов</w:t>
      </w:r>
      <w:r w:rsidR="002D6109" w:rsidRPr="00D44C6C">
        <w:rPr>
          <w:sz w:val="28"/>
          <w:szCs w:val="28"/>
        </w:rPr>
        <w:t xml:space="preserve">ание «Мамы против пап», «Супер </w:t>
      </w:r>
      <w:r w:rsidRPr="00D44C6C">
        <w:rPr>
          <w:sz w:val="28"/>
          <w:szCs w:val="28"/>
        </w:rPr>
        <w:t>мама 2024»</w:t>
      </w:r>
      <w:r w:rsidR="002D6109" w:rsidRPr="00D44C6C">
        <w:rPr>
          <w:sz w:val="28"/>
          <w:szCs w:val="28"/>
        </w:rPr>
        <w:t>.</w:t>
      </w:r>
      <w:r w:rsidR="00CF217A" w:rsidRPr="00D44C6C">
        <w:rPr>
          <w:sz w:val="28"/>
          <w:szCs w:val="28"/>
        </w:rPr>
        <w:t xml:space="preserve"> П</w:t>
      </w:r>
      <w:r w:rsidRPr="00D44C6C">
        <w:rPr>
          <w:sz w:val="28"/>
          <w:szCs w:val="28"/>
        </w:rPr>
        <w:t>рошло яркое мероприятие «Масленичный разгуляй»</w:t>
      </w:r>
      <w:r w:rsidR="00CF217A" w:rsidRPr="00D44C6C">
        <w:rPr>
          <w:sz w:val="28"/>
          <w:szCs w:val="28"/>
        </w:rPr>
        <w:t>. Р</w:t>
      </w:r>
      <w:r w:rsidRPr="00D44C6C">
        <w:rPr>
          <w:sz w:val="28"/>
          <w:szCs w:val="28"/>
        </w:rPr>
        <w:t>аботники КДЦ приняли участие в</w:t>
      </w:r>
      <w:r w:rsidR="00CF217A" w:rsidRPr="00D44C6C">
        <w:rPr>
          <w:sz w:val="28"/>
          <w:szCs w:val="28"/>
        </w:rPr>
        <w:t>о</w:t>
      </w:r>
      <w:r w:rsidRPr="00D44C6C">
        <w:rPr>
          <w:sz w:val="28"/>
          <w:szCs w:val="28"/>
        </w:rPr>
        <w:t xml:space="preserve"> Всероссийском конкурсе «Социальной рекламы», получив 1 почетное место. </w:t>
      </w:r>
    </w:p>
    <w:p w:rsidR="00056E97" w:rsidRPr="00D44C6C" w:rsidRDefault="00CF217A" w:rsidP="00056E97">
      <w:pPr>
        <w:pStyle w:val="ae"/>
        <w:rPr>
          <w:sz w:val="28"/>
          <w:szCs w:val="28"/>
        </w:rPr>
      </w:pPr>
      <w:r w:rsidRPr="00D44C6C">
        <w:rPr>
          <w:sz w:val="28"/>
          <w:szCs w:val="28"/>
        </w:rPr>
        <w:t>К</w:t>
      </w:r>
      <w:r w:rsidR="00056E97" w:rsidRPr="00D44C6C">
        <w:rPr>
          <w:sz w:val="28"/>
          <w:szCs w:val="28"/>
        </w:rPr>
        <w:t xml:space="preserve"> 79-годовщине Великой Победы был организован автопробег по Покровскому </w:t>
      </w:r>
      <w:r w:rsidR="00F11B28" w:rsidRPr="00D44C6C">
        <w:rPr>
          <w:sz w:val="28"/>
          <w:szCs w:val="28"/>
        </w:rPr>
        <w:t xml:space="preserve">сельскому </w:t>
      </w:r>
      <w:r w:rsidR="00056E97" w:rsidRPr="00D44C6C">
        <w:rPr>
          <w:sz w:val="28"/>
          <w:szCs w:val="28"/>
        </w:rPr>
        <w:t>поселению. В течении года ежемесячно проходят интересные мастер классы по изготовлению кукол разной тематики. Коллектив МУК «Покровский КДЦ» ежемесячно приним</w:t>
      </w:r>
      <w:r w:rsidRPr="00D44C6C">
        <w:rPr>
          <w:sz w:val="28"/>
          <w:szCs w:val="28"/>
        </w:rPr>
        <w:t>ал</w:t>
      </w:r>
      <w:r w:rsidR="00056E97" w:rsidRPr="00D44C6C">
        <w:rPr>
          <w:sz w:val="28"/>
          <w:szCs w:val="28"/>
        </w:rPr>
        <w:t xml:space="preserve"> участие в краевых районных конкурсах, </w:t>
      </w:r>
      <w:r w:rsidR="00F11B28" w:rsidRPr="00D44C6C">
        <w:rPr>
          <w:sz w:val="28"/>
          <w:szCs w:val="28"/>
        </w:rPr>
        <w:t>фестивалях,</w:t>
      </w:r>
      <w:r w:rsidR="00056E97" w:rsidRPr="00D44C6C">
        <w:rPr>
          <w:sz w:val="28"/>
          <w:szCs w:val="28"/>
        </w:rPr>
        <w:t xml:space="preserve"> где занимали почетные места и становились </w:t>
      </w:r>
      <w:r w:rsidR="00F11B28" w:rsidRPr="00D44C6C">
        <w:rPr>
          <w:sz w:val="28"/>
          <w:szCs w:val="28"/>
        </w:rPr>
        <w:t xml:space="preserve">лауреатами 2 и </w:t>
      </w:r>
      <w:r w:rsidR="00056E97" w:rsidRPr="00D44C6C">
        <w:rPr>
          <w:sz w:val="28"/>
          <w:szCs w:val="28"/>
        </w:rPr>
        <w:t xml:space="preserve">3 степени. </w:t>
      </w:r>
      <w:r w:rsidRPr="00D44C6C">
        <w:rPr>
          <w:sz w:val="28"/>
          <w:szCs w:val="28"/>
        </w:rPr>
        <w:t>С</w:t>
      </w:r>
      <w:r w:rsidR="00056E97" w:rsidRPr="00D44C6C">
        <w:rPr>
          <w:sz w:val="28"/>
          <w:szCs w:val="28"/>
        </w:rPr>
        <w:t>отрудники МУК «Покровский КДЦ» прин</w:t>
      </w:r>
      <w:r w:rsidR="006A2C17" w:rsidRPr="00D44C6C">
        <w:rPr>
          <w:sz w:val="28"/>
          <w:szCs w:val="28"/>
        </w:rPr>
        <w:t>им</w:t>
      </w:r>
      <w:r w:rsidRPr="00D44C6C">
        <w:rPr>
          <w:sz w:val="28"/>
          <w:szCs w:val="28"/>
        </w:rPr>
        <w:t xml:space="preserve">али </w:t>
      </w:r>
      <w:r w:rsidR="00056E97" w:rsidRPr="00D44C6C">
        <w:rPr>
          <w:sz w:val="28"/>
          <w:szCs w:val="28"/>
        </w:rPr>
        <w:t>участие в стрельбе из пневматической винтовки. По</w:t>
      </w:r>
      <w:r w:rsidR="00742021" w:rsidRPr="00D44C6C">
        <w:rPr>
          <w:sz w:val="28"/>
          <w:szCs w:val="28"/>
        </w:rPr>
        <w:t xml:space="preserve"> </w:t>
      </w:r>
      <w:r w:rsidR="006A2C17" w:rsidRPr="00D44C6C">
        <w:rPr>
          <w:sz w:val="28"/>
          <w:szCs w:val="28"/>
        </w:rPr>
        <w:t>сложившейся</w:t>
      </w:r>
      <w:r w:rsidR="00742021" w:rsidRPr="00D44C6C">
        <w:rPr>
          <w:sz w:val="28"/>
          <w:szCs w:val="28"/>
        </w:rPr>
        <w:t xml:space="preserve"> </w:t>
      </w:r>
      <w:r w:rsidR="006A2C17" w:rsidRPr="00D44C6C">
        <w:rPr>
          <w:sz w:val="28"/>
          <w:szCs w:val="28"/>
        </w:rPr>
        <w:t>ежег</w:t>
      </w:r>
      <w:r w:rsidR="009C09CB" w:rsidRPr="00D44C6C">
        <w:rPr>
          <w:sz w:val="28"/>
          <w:szCs w:val="28"/>
        </w:rPr>
        <w:t>о</w:t>
      </w:r>
      <w:r w:rsidR="006A2C17" w:rsidRPr="00D44C6C">
        <w:rPr>
          <w:sz w:val="28"/>
          <w:szCs w:val="28"/>
        </w:rPr>
        <w:t>дной</w:t>
      </w:r>
      <w:r w:rsidR="00742021" w:rsidRPr="00D44C6C">
        <w:rPr>
          <w:sz w:val="28"/>
          <w:szCs w:val="28"/>
        </w:rPr>
        <w:t xml:space="preserve"> </w:t>
      </w:r>
      <w:r w:rsidR="00056E97" w:rsidRPr="00D44C6C">
        <w:rPr>
          <w:sz w:val="28"/>
          <w:szCs w:val="28"/>
        </w:rPr>
        <w:t>традиции</w:t>
      </w:r>
      <w:r w:rsidR="00742021" w:rsidRPr="00D44C6C">
        <w:rPr>
          <w:sz w:val="28"/>
          <w:szCs w:val="28"/>
        </w:rPr>
        <w:t xml:space="preserve"> </w:t>
      </w:r>
      <w:r w:rsidR="00056E97" w:rsidRPr="00D44C6C">
        <w:rPr>
          <w:sz w:val="28"/>
          <w:szCs w:val="28"/>
        </w:rPr>
        <w:t>сотрудники МУК «Покровский КДЦ» принима</w:t>
      </w:r>
      <w:r w:rsidR="006A2C17" w:rsidRPr="00D44C6C">
        <w:rPr>
          <w:sz w:val="28"/>
          <w:szCs w:val="28"/>
        </w:rPr>
        <w:t>ли</w:t>
      </w:r>
      <w:r w:rsidR="00056E97" w:rsidRPr="00D44C6C">
        <w:rPr>
          <w:sz w:val="28"/>
          <w:szCs w:val="28"/>
        </w:rPr>
        <w:t xml:space="preserve"> участие в Краевом конкурсе в этно </w:t>
      </w:r>
      <w:r w:rsidR="00375E05">
        <w:rPr>
          <w:sz w:val="28"/>
          <w:szCs w:val="28"/>
        </w:rPr>
        <w:t>–</w:t>
      </w:r>
      <w:r w:rsidR="00056E97" w:rsidRPr="00D44C6C">
        <w:rPr>
          <w:sz w:val="28"/>
          <w:szCs w:val="28"/>
        </w:rPr>
        <w:t xml:space="preserve"> комплексе Атамань «Троицкие гуляния»</w:t>
      </w:r>
      <w:r w:rsidR="00F11B28" w:rsidRPr="00D44C6C">
        <w:rPr>
          <w:sz w:val="28"/>
          <w:szCs w:val="28"/>
        </w:rPr>
        <w:t>.</w:t>
      </w:r>
    </w:p>
    <w:p w:rsidR="00056E97" w:rsidRPr="00D44C6C" w:rsidRDefault="00056E97" w:rsidP="00056E97">
      <w:pPr>
        <w:pStyle w:val="ae"/>
        <w:rPr>
          <w:sz w:val="28"/>
          <w:szCs w:val="28"/>
        </w:rPr>
      </w:pPr>
      <w:r w:rsidRPr="00D44C6C">
        <w:rPr>
          <w:sz w:val="28"/>
          <w:szCs w:val="28"/>
        </w:rPr>
        <w:lastRenderedPageBreak/>
        <w:t xml:space="preserve">Впервые в Покровском сельском поселении была </w:t>
      </w:r>
      <w:r w:rsidR="00F11B28" w:rsidRPr="00D44C6C">
        <w:rPr>
          <w:sz w:val="28"/>
          <w:szCs w:val="28"/>
        </w:rPr>
        <w:t>украшена</w:t>
      </w:r>
      <w:r w:rsidRPr="00D44C6C">
        <w:rPr>
          <w:sz w:val="28"/>
          <w:szCs w:val="28"/>
        </w:rPr>
        <w:t xml:space="preserve"> ёлка</w:t>
      </w:r>
      <w:r w:rsidR="00F11B28" w:rsidRPr="00D44C6C">
        <w:rPr>
          <w:sz w:val="28"/>
          <w:szCs w:val="28"/>
        </w:rPr>
        <w:t xml:space="preserve"> в сквере,</w:t>
      </w:r>
      <w:r w:rsidR="00742021" w:rsidRPr="00D44C6C">
        <w:rPr>
          <w:sz w:val="28"/>
          <w:szCs w:val="28"/>
        </w:rPr>
        <w:t xml:space="preserve"> </w:t>
      </w:r>
      <w:r w:rsidR="00F11B28" w:rsidRPr="00D44C6C">
        <w:rPr>
          <w:sz w:val="28"/>
          <w:szCs w:val="28"/>
        </w:rPr>
        <w:t>самодельными игрушками, изготовленными</w:t>
      </w:r>
      <w:r w:rsidR="00375E05">
        <w:rPr>
          <w:sz w:val="28"/>
          <w:szCs w:val="28"/>
        </w:rPr>
        <w:t xml:space="preserve"> детьми</w:t>
      </w:r>
      <w:r w:rsidR="00742021" w:rsidRPr="00D44C6C">
        <w:rPr>
          <w:sz w:val="28"/>
          <w:szCs w:val="28"/>
        </w:rPr>
        <w:t xml:space="preserve"> </w:t>
      </w:r>
      <w:r w:rsidR="00CF217A" w:rsidRPr="00D44C6C">
        <w:rPr>
          <w:sz w:val="28"/>
          <w:szCs w:val="28"/>
        </w:rPr>
        <w:t xml:space="preserve">СОШ № 9, МБДОУ № 21 </w:t>
      </w:r>
      <w:r w:rsidR="00375E05">
        <w:rPr>
          <w:sz w:val="28"/>
          <w:szCs w:val="28"/>
        </w:rPr>
        <w:t xml:space="preserve">    </w:t>
      </w:r>
      <w:r w:rsidR="00F11B28" w:rsidRPr="00D44C6C">
        <w:rPr>
          <w:sz w:val="28"/>
          <w:szCs w:val="28"/>
        </w:rPr>
        <w:t xml:space="preserve">и жители поселения. </w:t>
      </w:r>
      <w:r w:rsidRPr="00D44C6C">
        <w:rPr>
          <w:sz w:val="28"/>
          <w:szCs w:val="28"/>
        </w:rPr>
        <w:t>26 декабря прошло открытие поселковой ёлки, где дети</w:t>
      </w:r>
      <w:r w:rsidR="00F11B28" w:rsidRPr="00D44C6C">
        <w:rPr>
          <w:sz w:val="28"/>
          <w:szCs w:val="28"/>
        </w:rPr>
        <w:t xml:space="preserve"> и жители</w:t>
      </w:r>
      <w:r w:rsidRPr="00D44C6C">
        <w:rPr>
          <w:sz w:val="28"/>
          <w:szCs w:val="28"/>
        </w:rPr>
        <w:t xml:space="preserve"> по</w:t>
      </w:r>
      <w:r w:rsidR="00F11B28" w:rsidRPr="00D44C6C">
        <w:rPr>
          <w:sz w:val="28"/>
          <w:szCs w:val="28"/>
        </w:rPr>
        <w:t>лучили массу ярких впечатлений.</w:t>
      </w:r>
      <w:r w:rsidR="00B32074" w:rsidRPr="00D44C6C">
        <w:rPr>
          <w:sz w:val="28"/>
          <w:szCs w:val="28"/>
        </w:rPr>
        <w:t xml:space="preserve"> </w:t>
      </w:r>
      <w:r w:rsidRPr="00D44C6C">
        <w:rPr>
          <w:sz w:val="28"/>
          <w:szCs w:val="28"/>
        </w:rPr>
        <w:t>Так же жители поселения приняли участие в конкурсе на лучшее украшение придомовой терр</w:t>
      </w:r>
      <w:r w:rsidR="00F11B28" w:rsidRPr="00D44C6C">
        <w:rPr>
          <w:sz w:val="28"/>
          <w:szCs w:val="28"/>
        </w:rPr>
        <w:t>итории.</w:t>
      </w:r>
      <w:r w:rsidRPr="00D44C6C">
        <w:rPr>
          <w:sz w:val="28"/>
          <w:szCs w:val="28"/>
        </w:rPr>
        <w:t xml:space="preserve"> Все были </w:t>
      </w:r>
      <w:r w:rsidR="004D1A7F" w:rsidRPr="00D44C6C">
        <w:rPr>
          <w:sz w:val="28"/>
          <w:szCs w:val="28"/>
        </w:rPr>
        <w:t>отмечены</w:t>
      </w:r>
      <w:r w:rsidRPr="00D44C6C">
        <w:rPr>
          <w:sz w:val="28"/>
          <w:szCs w:val="28"/>
        </w:rPr>
        <w:t xml:space="preserve"> памятными пода</w:t>
      </w:r>
      <w:r w:rsidR="004D1A7F" w:rsidRPr="00D44C6C">
        <w:rPr>
          <w:sz w:val="28"/>
          <w:szCs w:val="28"/>
        </w:rPr>
        <w:t>рками.</w:t>
      </w:r>
    </w:p>
    <w:p w:rsidR="006D149D" w:rsidRPr="00D44C6C" w:rsidRDefault="00056E97" w:rsidP="00056E97">
      <w:pPr>
        <w:pStyle w:val="ae"/>
        <w:rPr>
          <w:sz w:val="28"/>
          <w:szCs w:val="28"/>
        </w:rPr>
      </w:pPr>
      <w:r w:rsidRPr="00D44C6C">
        <w:rPr>
          <w:sz w:val="28"/>
          <w:szCs w:val="28"/>
        </w:rPr>
        <w:t>Имеющиеся учреждения культуры на постоянной основе ведут работу по формированию патриотического воспитания у молодого поколения и максимально доступны любому посетителю. В рабочее время учреждения обслуживают все группы населения, независимо от возраста и социального положения.</w:t>
      </w:r>
    </w:p>
    <w:p w:rsidR="00056E97" w:rsidRPr="00D44C6C" w:rsidRDefault="00056E97" w:rsidP="00056E97">
      <w:pPr>
        <w:pStyle w:val="ae"/>
        <w:rPr>
          <w:sz w:val="28"/>
          <w:szCs w:val="28"/>
        </w:rPr>
      </w:pPr>
    </w:p>
    <w:p w:rsidR="006D149D" w:rsidRPr="00D44C6C" w:rsidRDefault="006D149D" w:rsidP="009A4553">
      <w:pPr>
        <w:pStyle w:val="ae"/>
        <w:jc w:val="left"/>
        <w:rPr>
          <w:b/>
          <w:sz w:val="28"/>
          <w:szCs w:val="28"/>
        </w:rPr>
      </w:pPr>
      <w:r w:rsidRPr="00D44C6C">
        <w:rPr>
          <w:b/>
          <w:sz w:val="28"/>
          <w:szCs w:val="28"/>
        </w:rPr>
        <w:t>Библиотека</w:t>
      </w:r>
    </w:p>
    <w:p w:rsidR="00F364F8" w:rsidRPr="00D44C6C" w:rsidRDefault="00F364F8" w:rsidP="00F364F8">
      <w:pPr>
        <w:ind w:firstLine="709"/>
        <w:jc w:val="both"/>
        <w:rPr>
          <w:sz w:val="28"/>
          <w:szCs w:val="28"/>
          <w:lang w:eastAsia="en-US"/>
        </w:rPr>
      </w:pPr>
      <w:r w:rsidRPr="00D44C6C">
        <w:rPr>
          <w:sz w:val="28"/>
          <w:szCs w:val="28"/>
          <w:lang w:eastAsia="en-US"/>
        </w:rPr>
        <w:t xml:space="preserve">Воспитательную, образовательную работу на территории поселения  проводит муниципальное учреждение культуры «Покровская поселенческая библиотека». Одним из основных направлений работы является социально-культурная деятельность. Покровская библиотека взяла на себя функции организации досуга для населения. В 2024 году все мероприятия проводились в онлайн–офлайн режиме, и освещалась в социальной сети одноклассники, </w:t>
      </w:r>
      <w:r w:rsidR="00375E05">
        <w:rPr>
          <w:sz w:val="28"/>
          <w:szCs w:val="28"/>
          <w:lang w:eastAsia="en-US"/>
        </w:rPr>
        <w:t>ВК</w:t>
      </w:r>
      <w:r w:rsidRPr="00D44C6C">
        <w:rPr>
          <w:sz w:val="28"/>
          <w:szCs w:val="28"/>
          <w:lang w:eastAsia="en-US"/>
        </w:rPr>
        <w:t>, телеграмм в группах «Покровская ПБ». При определении целей, задач, приоритетных направлений и содержания работы, коллектив руководствовался документами, регионального, муниципального уровня, определяющими государственную политику в области культуры и библиотечного дела.</w:t>
      </w:r>
    </w:p>
    <w:p w:rsidR="00F364F8" w:rsidRPr="00D44C6C" w:rsidRDefault="00F364F8" w:rsidP="00F364F8">
      <w:pPr>
        <w:ind w:firstLine="709"/>
        <w:jc w:val="both"/>
        <w:rPr>
          <w:sz w:val="28"/>
          <w:szCs w:val="28"/>
          <w:lang w:eastAsia="en-US"/>
        </w:rPr>
      </w:pPr>
      <w:r w:rsidRPr="00D44C6C">
        <w:rPr>
          <w:sz w:val="28"/>
          <w:szCs w:val="28"/>
          <w:lang w:eastAsia="en-US"/>
        </w:rPr>
        <w:t>Работу библиотеки определяли события, посвящённые событиям года – Году семьи. Участвовали в акциях, мероприятиях, конкурсах общероссийского,  краевого, муниципального масштаба:</w:t>
      </w:r>
    </w:p>
    <w:p w:rsidR="00F364F8" w:rsidRPr="00D44C6C" w:rsidRDefault="00F364F8" w:rsidP="00F364F8">
      <w:pPr>
        <w:ind w:firstLine="709"/>
        <w:jc w:val="both"/>
        <w:rPr>
          <w:sz w:val="28"/>
          <w:szCs w:val="28"/>
          <w:lang w:eastAsia="en-US"/>
        </w:rPr>
      </w:pPr>
      <w:r w:rsidRPr="00D44C6C">
        <w:rPr>
          <w:sz w:val="28"/>
          <w:szCs w:val="28"/>
          <w:lang w:eastAsia="en-US"/>
        </w:rPr>
        <w:t>- краевом патриотическом фестивал</w:t>
      </w:r>
      <w:r w:rsidR="00A976C7" w:rsidRPr="00D44C6C">
        <w:rPr>
          <w:sz w:val="28"/>
          <w:szCs w:val="28"/>
          <w:lang w:eastAsia="en-US"/>
        </w:rPr>
        <w:t>ь художественного творчества</w:t>
      </w:r>
      <w:r w:rsidRPr="00D44C6C">
        <w:rPr>
          <w:sz w:val="28"/>
          <w:szCs w:val="28"/>
          <w:lang w:eastAsia="en-US"/>
        </w:rPr>
        <w:t xml:space="preserve"> </w:t>
      </w:r>
      <w:r w:rsidR="00375E05">
        <w:rPr>
          <w:sz w:val="28"/>
          <w:szCs w:val="28"/>
          <w:lang w:eastAsia="en-US"/>
        </w:rPr>
        <w:t xml:space="preserve">        </w:t>
      </w:r>
      <w:r w:rsidRPr="00D44C6C">
        <w:rPr>
          <w:sz w:val="28"/>
          <w:szCs w:val="28"/>
          <w:lang w:eastAsia="en-US"/>
        </w:rPr>
        <w:t>«Zа Родину», конкурсе «Маршала Жукова», фестивал</w:t>
      </w:r>
      <w:r w:rsidR="00A976C7" w:rsidRPr="00D44C6C">
        <w:rPr>
          <w:sz w:val="28"/>
          <w:szCs w:val="28"/>
          <w:lang w:eastAsia="en-US"/>
        </w:rPr>
        <w:t>ь-марафон «Равные возможности»,</w:t>
      </w:r>
      <w:r w:rsidRPr="00D44C6C">
        <w:rPr>
          <w:sz w:val="28"/>
          <w:szCs w:val="28"/>
          <w:lang w:eastAsia="en-US"/>
        </w:rPr>
        <w:t xml:space="preserve"> акции «Свеча памяти онлайн», конкурсе «Герои победы </w:t>
      </w:r>
      <w:r w:rsidR="00375E05">
        <w:rPr>
          <w:sz w:val="28"/>
          <w:szCs w:val="28"/>
          <w:lang w:eastAsia="en-US"/>
        </w:rPr>
        <w:t>–</w:t>
      </w:r>
      <w:r w:rsidRPr="00D44C6C">
        <w:rPr>
          <w:sz w:val="28"/>
          <w:szCs w:val="28"/>
          <w:lang w:eastAsia="en-US"/>
        </w:rPr>
        <w:t xml:space="preserve"> 2024», акции </w:t>
      </w:r>
      <w:r w:rsidR="00375E05">
        <w:rPr>
          <w:sz w:val="28"/>
          <w:szCs w:val="28"/>
          <w:lang w:eastAsia="en-US"/>
        </w:rPr>
        <w:t>«Флаги России»</w:t>
      </w:r>
      <w:r w:rsidRPr="00D44C6C">
        <w:rPr>
          <w:sz w:val="28"/>
          <w:szCs w:val="28"/>
          <w:lang w:eastAsia="en-US"/>
        </w:rPr>
        <w:t>, конкурсе «Родина моя», всероссийской акции «Библионочь», «Ночь искусств», «Ночь музеев»,</w:t>
      </w:r>
      <w:r w:rsidR="00A976C7" w:rsidRPr="00D44C6C">
        <w:rPr>
          <w:sz w:val="28"/>
          <w:szCs w:val="28"/>
          <w:lang w:eastAsia="en-US"/>
        </w:rPr>
        <w:t xml:space="preserve"> «День памяти и скорби», </w:t>
      </w:r>
      <w:r w:rsidRPr="00D44C6C">
        <w:rPr>
          <w:sz w:val="28"/>
          <w:szCs w:val="28"/>
          <w:lang w:eastAsia="en-US"/>
        </w:rPr>
        <w:t>акции</w:t>
      </w:r>
      <w:r w:rsidR="00A976C7" w:rsidRPr="00D44C6C">
        <w:rPr>
          <w:sz w:val="28"/>
          <w:szCs w:val="28"/>
          <w:lang w:eastAsia="en-US"/>
        </w:rPr>
        <w:t xml:space="preserve"> «</w:t>
      </w:r>
      <w:r w:rsidRPr="00D44C6C">
        <w:rPr>
          <w:sz w:val="28"/>
          <w:szCs w:val="28"/>
          <w:lang w:eastAsia="en-US"/>
        </w:rPr>
        <w:t>Георгиевская лента», «</w:t>
      </w:r>
      <w:r w:rsidR="0003009A" w:rsidRPr="00D44C6C">
        <w:rPr>
          <w:sz w:val="28"/>
          <w:szCs w:val="28"/>
          <w:lang w:eastAsia="en-US"/>
        </w:rPr>
        <w:t>Бессмертный</w:t>
      </w:r>
      <w:r w:rsidRPr="00D44C6C">
        <w:rPr>
          <w:sz w:val="28"/>
          <w:szCs w:val="28"/>
          <w:lang w:eastAsia="en-US"/>
        </w:rPr>
        <w:t xml:space="preserve"> полк», «Пишу тебе Герой».</w:t>
      </w:r>
    </w:p>
    <w:p w:rsidR="00F364F8" w:rsidRPr="00D44C6C" w:rsidRDefault="00F364F8" w:rsidP="00F364F8">
      <w:pPr>
        <w:ind w:firstLine="709"/>
        <w:jc w:val="both"/>
        <w:rPr>
          <w:sz w:val="28"/>
          <w:szCs w:val="28"/>
          <w:lang w:eastAsia="en-US"/>
        </w:rPr>
      </w:pPr>
      <w:r w:rsidRPr="00D44C6C">
        <w:rPr>
          <w:sz w:val="28"/>
          <w:szCs w:val="28"/>
          <w:lang w:eastAsia="en-US"/>
        </w:rPr>
        <w:t xml:space="preserve">Библиотека доступна для всех категорий читателей, независимо </w:t>
      </w:r>
      <w:r w:rsidR="00375E05">
        <w:rPr>
          <w:sz w:val="28"/>
          <w:szCs w:val="28"/>
          <w:lang w:eastAsia="en-US"/>
        </w:rPr>
        <w:t xml:space="preserve">               </w:t>
      </w:r>
      <w:r w:rsidRPr="00D44C6C">
        <w:rPr>
          <w:sz w:val="28"/>
          <w:szCs w:val="28"/>
          <w:lang w:eastAsia="en-US"/>
        </w:rPr>
        <w:t xml:space="preserve">от возраста и социального положения. Информационно-библиотечным обслуживанием охвачены все категории населения, в том числе пенсионеры, люди с ограниченными возможностями, многодетные семьи, инвалиды. Работа ведется в тесном взаимодействии с Домом культуры, со школой, администрацией поселения. Задача библиотеки, чтобы читатель взял именно «свою» книгу, то есть доступную ему по уровню культуры чтения, соответствующую его интересам и реальным потребностям. </w:t>
      </w:r>
    </w:p>
    <w:p w:rsidR="006D149D" w:rsidRPr="00D44C6C" w:rsidRDefault="00F364F8" w:rsidP="00F364F8">
      <w:pPr>
        <w:ind w:firstLine="709"/>
        <w:jc w:val="both"/>
        <w:rPr>
          <w:sz w:val="28"/>
          <w:szCs w:val="28"/>
        </w:rPr>
      </w:pPr>
      <w:r w:rsidRPr="00D44C6C">
        <w:rPr>
          <w:sz w:val="28"/>
          <w:szCs w:val="28"/>
          <w:lang w:eastAsia="en-US"/>
        </w:rPr>
        <w:t>Финансирование комплектования книжного фонда в 2024 году осуществлялось за счет средств из краевого и местного и федерального бюджета. Приобретено 99 экземпляров изданий, всего состоит 33</w:t>
      </w:r>
      <w:r w:rsidR="00375E05">
        <w:rPr>
          <w:sz w:val="28"/>
          <w:szCs w:val="28"/>
          <w:lang w:eastAsia="en-US"/>
        </w:rPr>
        <w:t xml:space="preserve"> </w:t>
      </w:r>
      <w:r w:rsidRPr="00D44C6C">
        <w:rPr>
          <w:sz w:val="28"/>
          <w:szCs w:val="28"/>
          <w:lang w:eastAsia="en-US"/>
        </w:rPr>
        <w:t>486 экземпляров книг.</w:t>
      </w:r>
    </w:p>
    <w:p w:rsidR="006D149D" w:rsidRPr="00D44C6C" w:rsidRDefault="006D149D" w:rsidP="009A4553">
      <w:pPr>
        <w:jc w:val="center"/>
        <w:rPr>
          <w:b/>
          <w:color w:val="000000"/>
          <w:sz w:val="28"/>
          <w:szCs w:val="28"/>
        </w:rPr>
      </w:pPr>
      <w:r w:rsidRPr="00D44C6C">
        <w:rPr>
          <w:b/>
          <w:color w:val="000000"/>
          <w:sz w:val="28"/>
          <w:szCs w:val="28"/>
        </w:rPr>
        <w:lastRenderedPageBreak/>
        <w:t>Молодежь и спорт</w:t>
      </w:r>
    </w:p>
    <w:p w:rsidR="006D149D" w:rsidRPr="00D44C6C" w:rsidRDefault="006D149D" w:rsidP="009A4553">
      <w:pPr>
        <w:jc w:val="center"/>
        <w:rPr>
          <w:b/>
          <w:color w:val="000000"/>
          <w:sz w:val="28"/>
          <w:szCs w:val="28"/>
        </w:rPr>
      </w:pP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С 2021 года за поселением закреплен спортивный инструктор                     СШ «Чемпион»</w:t>
      </w:r>
      <w:r w:rsidR="00CF217A" w:rsidRPr="00D44C6C">
        <w:rPr>
          <w:color w:val="000000"/>
          <w:sz w:val="28"/>
          <w:szCs w:val="28"/>
        </w:rPr>
        <w:t>, который ведет работу согласно ежегодному принятому плану.  В</w:t>
      </w:r>
      <w:r w:rsidRPr="00D44C6C">
        <w:rPr>
          <w:color w:val="000000"/>
          <w:sz w:val="28"/>
          <w:szCs w:val="28"/>
        </w:rPr>
        <w:t xml:space="preserve"> связи, с чем на территории поселения, на постоянной основе ведётся работа со всеми возрастными группами населения.</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 xml:space="preserve">За отчетный период наши жители принимали активное участие и занимали призовые места на соревнованиях краевого, районного и поселенческого уровнях. </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 xml:space="preserve">Во время новогодних каникул в спортзале поселения проходили различные турниры, что обеспечивало досуг детей. </w:t>
      </w:r>
      <w:r w:rsidR="00CF217A" w:rsidRPr="00D44C6C">
        <w:rPr>
          <w:color w:val="000000"/>
          <w:sz w:val="28"/>
          <w:szCs w:val="28"/>
        </w:rPr>
        <w:t>П</w:t>
      </w:r>
      <w:r w:rsidRPr="00D44C6C">
        <w:rPr>
          <w:color w:val="000000"/>
          <w:sz w:val="28"/>
          <w:szCs w:val="28"/>
        </w:rPr>
        <w:t>ро</w:t>
      </w:r>
      <w:r w:rsidR="006A2C17" w:rsidRPr="00D44C6C">
        <w:rPr>
          <w:color w:val="000000"/>
          <w:sz w:val="28"/>
          <w:szCs w:val="28"/>
        </w:rPr>
        <w:t>ходили</w:t>
      </w:r>
      <w:r w:rsidRPr="00D44C6C">
        <w:rPr>
          <w:color w:val="000000"/>
          <w:sz w:val="28"/>
          <w:szCs w:val="28"/>
        </w:rPr>
        <w:t xml:space="preserve"> соревнования из пневматической винтовки сред</w:t>
      </w:r>
      <w:r w:rsidR="00CF217A" w:rsidRPr="00D44C6C">
        <w:rPr>
          <w:color w:val="000000"/>
          <w:sz w:val="28"/>
          <w:szCs w:val="28"/>
        </w:rPr>
        <w:t>и мужчин, заняли 3 место.</w:t>
      </w:r>
      <w:r w:rsidRPr="00D44C6C">
        <w:rPr>
          <w:color w:val="000000"/>
          <w:sz w:val="28"/>
          <w:szCs w:val="28"/>
        </w:rPr>
        <w:t xml:space="preserve"> К 10-летию ГТО прошли районные соревнования заняли 3 место среди семейных пар.</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К 79 годовщине на территории Покровского сельского поселения был проведен ЭКО забег. Молодёжь активно приняла участие в краевых соревнованиях по уличному футболу, так же дворовые команды приняли участие во Всекубанском турнире по баскетболу. Прошло ярко и впервые соревнования среди воспитанников МБДОУ № 21 посвященные Дню Государственного флага, команды были награждены дипломами.</w:t>
      </w:r>
    </w:p>
    <w:p w:rsidR="004D1A7F" w:rsidRPr="00D44C6C" w:rsidRDefault="00CF217A"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Принимали участие во В</w:t>
      </w:r>
      <w:r w:rsidR="004D1A7F" w:rsidRPr="00D44C6C">
        <w:rPr>
          <w:color w:val="000000"/>
          <w:sz w:val="28"/>
          <w:szCs w:val="28"/>
        </w:rPr>
        <w:t>с</w:t>
      </w:r>
      <w:r w:rsidRPr="00D44C6C">
        <w:rPr>
          <w:color w:val="000000"/>
          <w:sz w:val="28"/>
          <w:szCs w:val="28"/>
        </w:rPr>
        <w:t>ероссийской акции «День ходьбы».</w:t>
      </w:r>
    </w:p>
    <w:p w:rsidR="00884B5C" w:rsidRPr="00D44C6C" w:rsidRDefault="00CF217A" w:rsidP="004D1A7F">
      <w:pPr>
        <w:pStyle w:val="ac"/>
        <w:shd w:val="clear" w:color="auto" w:fill="FFFFFF"/>
        <w:spacing w:before="0" w:beforeAutospacing="0" w:after="0" w:afterAutospacing="0"/>
        <w:ind w:firstLine="709"/>
        <w:jc w:val="both"/>
        <w:rPr>
          <w:color w:val="000000"/>
          <w:sz w:val="28"/>
          <w:szCs w:val="28"/>
        </w:rPr>
      </w:pPr>
      <w:r w:rsidRPr="00D44C6C">
        <w:rPr>
          <w:color w:val="000000"/>
          <w:sz w:val="28"/>
          <w:szCs w:val="28"/>
        </w:rPr>
        <w:t>В 2024 году п</w:t>
      </w:r>
      <w:r w:rsidR="00884B5C" w:rsidRPr="00D44C6C">
        <w:rPr>
          <w:color w:val="000000"/>
          <w:sz w:val="28"/>
          <w:szCs w:val="28"/>
        </w:rPr>
        <w:t>риняли у</w:t>
      </w:r>
      <w:r w:rsidR="004D1A7F" w:rsidRPr="00D44C6C">
        <w:rPr>
          <w:color w:val="000000"/>
          <w:sz w:val="28"/>
          <w:szCs w:val="28"/>
        </w:rPr>
        <w:t>частие в Краев</w:t>
      </w:r>
      <w:r w:rsidR="00884B5C" w:rsidRPr="00D44C6C">
        <w:rPr>
          <w:color w:val="000000"/>
          <w:sz w:val="28"/>
          <w:szCs w:val="28"/>
        </w:rPr>
        <w:t>ом</w:t>
      </w:r>
      <w:r w:rsidR="004D1A7F" w:rsidRPr="00D44C6C">
        <w:rPr>
          <w:color w:val="000000"/>
          <w:sz w:val="28"/>
          <w:szCs w:val="28"/>
        </w:rPr>
        <w:t xml:space="preserve"> соревновани</w:t>
      </w:r>
      <w:r w:rsidR="00884B5C" w:rsidRPr="00D44C6C">
        <w:rPr>
          <w:color w:val="000000"/>
          <w:sz w:val="28"/>
          <w:szCs w:val="28"/>
        </w:rPr>
        <w:t>и</w:t>
      </w:r>
      <w:r w:rsidR="004D1A7F" w:rsidRPr="00D44C6C">
        <w:rPr>
          <w:color w:val="000000"/>
          <w:sz w:val="28"/>
          <w:szCs w:val="28"/>
        </w:rPr>
        <w:t xml:space="preserve"> среди женщин по Армреслингу</w:t>
      </w:r>
      <w:r w:rsidR="00884B5C" w:rsidRPr="00D44C6C">
        <w:rPr>
          <w:color w:val="000000"/>
          <w:sz w:val="28"/>
          <w:szCs w:val="28"/>
        </w:rPr>
        <w:t>,</w:t>
      </w:r>
      <w:r w:rsidR="004D1A7F" w:rsidRPr="00D44C6C">
        <w:rPr>
          <w:color w:val="000000"/>
          <w:sz w:val="28"/>
          <w:szCs w:val="28"/>
        </w:rPr>
        <w:t xml:space="preserve"> награждены дипломом и медалью</w:t>
      </w:r>
      <w:r w:rsidR="00884B5C" w:rsidRPr="00D44C6C">
        <w:rPr>
          <w:color w:val="000000"/>
          <w:sz w:val="28"/>
          <w:szCs w:val="28"/>
        </w:rPr>
        <w:t xml:space="preserve"> за</w:t>
      </w:r>
      <w:r w:rsidR="004D1A7F" w:rsidRPr="00D44C6C">
        <w:rPr>
          <w:color w:val="000000"/>
          <w:sz w:val="28"/>
          <w:szCs w:val="28"/>
        </w:rPr>
        <w:t xml:space="preserve"> 1 место. </w:t>
      </w:r>
    </w:p>
    <w:p w:rsidR="004D1A7F" w:rsidRPr="00D44C6C" w:rsidRDefault="004D1A7F" w:rsidP="004D1A7F">
      <w:pPr>
        <w:pStyle w:val="ac"/>
        <w:shd w:val="clear" w:color="auto" w:fill="FFFFFF"/>
        <w:spacing w:before="0" w:beforeAutospacing="0" w:after="0" w:afterAutospacing="0"/>
        <w:ind w:firstLine="709"/>
        <w:jc w:val="both"/>
        <w:rPr>
          <w:color w:val="000000"/>
          <w:sz w:val="28"/>
          <w:szCs w:val="28"/>
        </w:rPr>
      </w:pPr>
    </w:p>
    <w:p w:rsidR="006D149D" w:rsidRPr="00D44C6C" w:rsidRDefault="006D149D" w:rsidP="009A4553">
      <w:pPr>
        <w:jc w:val="center"/>
        <w:rPr>
          <w:b/>
          <w:sz w:val="28"/>
          <w:szCs w:val="28"/>
        </w:rPr>
      </w:pPr>
      <w:r w:rsidRPr="00D44C6C">
        <w:rPr>
          <w:b/>
          <w:sz w:val="28"/>
          <w:szCs w:val="28"/>
        </w:rPr>
        <w:t>Взаимодействие с надзорными органами</w:t>
      </w:r>
    </w:p>
    <w:p w:rsidR="006D149D" w:rsidRPr="00D44C6C" w:rsidRDefault="006D149D" w:rsidP="009A4553">
      <w:pPr>
        <w:jc w:val="center"/>
        <w:rPr>
          <w:b/>
          <w:sz w:val="28"/>
          <w:szCs w:val="28"/>
        </w:rPr>
      </w:pPr>
    </w:p>
    <w:p w:rsidR="006D149D" w:rsidRPr="00D44C6C" w:rsidRDefault="006D149D" w:rsidP="009A4553">
      <w:pPr>
        <w:ind w:firstLine="709"/>
        <w:jc w:val="both"/>
        <w:rPr>
          <w:sz w:val="28"/>
          <w:szCs w:val="28"/>
        </w:rPr>
      </w:pPr>
      <w:r w:rsidRPr="00D44C6C">
        <w:rPr>
          <w:sz w:val="28"/>
          <w:szCs w:val="28"/>
        </w:rPr>
        <w:t>За 202</w:t>
      </w:r>
      <w:r w:rsidR="00D80E98" w:rsidRPr="00D44C6C">
        <w:rPr>
          <w:sz w:val="28"/>
          <w:szCs w:val="28"/>
        </w:rPr>
        <w:t>4</w:t>
      </w:r>
      <w:r w:rsidRPr="00D44C6C">
        <w:rPr>
          <w:sz w:val="28"/>
          <w:szCs w:val="28"/>
        </w:rPr>
        <w:t xml:space="preserve"> год в отношении администрации и подведомственных ей учреждений прокуратурой Новопокровского района было вынесено 2</w:t>
      </w:r>
      <w:r w:rsidR="00D80E98" w:rsidRPr="00D44C6C">
        <w:rPr>
          <w:sz w:val="28"/>
          <w:szCs w:val="28"/>
        </w:rPr>
        <w:t>6</w:t>
      </w:r>
      <w:r w:rsidRPr="00D44C6C">
        <w:rPr>
          <w:sz w:val="28"/>
          <w:szCs w:val="28"/>
        </w:rPr>
        <w:t xml:space="preserve"> актов прокурорского </w:t>
      </w:r>
      <w:r w:rsidR="00020312" w:rsidRPr="00D44C6C">
        <w:rPr>
          <w:sz w:val="28"/>
          <w:szCs w:val="28"/>
        </w:rPr>
        <w:t>реагирования,</w:t>
      </w:r>
      <w:r w:rsidRPr="00D44C6C">
        <w:rPr>
          <w:sz w:val="28"/>
          <w:szCs w:val="28"/>
        </w:rPr>
        <w:t xml:space="preserve"> преимущественно касающиеся приведения нормативно-правовых актов в соответствие </w:t>
      </w:r>
      <w:r w:rsidR="00D80E98" w:rsidRPr="00D44C6C">
        <w:rPr>
          <w:sz w:val="28"/>
          <w:szCs w:val="28"/>
        </w:rPr>
        <w:t>с действующим законодательством.</w:t>
      </w:r>
    </w:p>
    <w:p w:rsidR="006D149D" w:rsidRPr="00D44C6C" w:rsidRDefault="006D149D" w:rsidP="009A4553">
      <w:pPr>
        <w:ind w:firstLine="709"/>
        <w:jc w:val="both"/>
        <w:rPr>
          <w:sz w:val="28"/>
          <w:szCs w:val="28"/>
        </w:rPr>
      </w:pPr>
      <w:bookmarkStart w:id="0" w:name="_GoBack"/>
      <w:bookmarkEnd w:id="0"/>
    </w:p>
    <w:p w:rsidR="006D149D" w:rsidRPr="00D44C6C" w:rsidRDefault="006D149D" w:rsidP="009A4553">
      <w:pPr>
        <w:jc w:val="center"/>
        <w:rPr>
          <w:b/>
          <w:sz w:val="28"/>
          <w:szCs w:val="28"/>
        </w:rPr>
      </w:pPr>
      <w:r w:rsidRPr="00D44C6C">
        <w:rPr>
          <w:b/>
          <w:sz w:val="28"/>
          <w:szCs w:val="28"/>
        </w:rPr>
        <w:t>ВУС</w:t>
      </w:r>
    </w:p>
    <w:p w:rsidR="006D149D" w:rsidRPr="00D44C6C" w:rsidRDefault="006D149D" w:rsidP="009A4553">
      <w:pPr>
        <w:jc w:val="center"/>
        <w:rPr>
          <w:b/>
          <w:sz w:val="28"/>
          <w:szCs w:val="28"/>
        </w:rPr>
      </w:pPr>
    </w:p>
    <w:p w:rsidR="000B164D" w:rsidRPr="00D44C6C" w:rsidRDefault="000B164D" w:rsidP="000B164D">
      <w:pPr>
        <w:pStyle w:val="ae"/>
        <w:rPr>
          <w:sz w:val="28"/>
          <w:szCs w:val="28"/>
          <w:lang w:eastAsia="ru-RU"/>
        </w:rPr>
      </w:pPr>
      <w:r w:rsidRPr="00D44C6C">
        <w:rPr>
          <w:sz w:val="28"/>
          <w:szCs w:val="28"/>
          <w:lang w:eastAsia="ru-RU"/>
        </w:rPr>
        <w:t>По состоянию на 2024 год в Покровском сельском поселении на воинском учете состоит 527 человек. Из них:</w:t>
      </w:r>
    </w:p>
    <w:p w:rsidR="000B164D" w:rsidRPr="00D44C6C" w:rsidRDefault="000B164D" w:rsidP="000B164D">
      <w:pPr>
        <w:pStyle w:val="ae"/>
        <w:rPr>
          <w:sz w:val="28"/>
          <w:szCs w:val="28"/>
          <w:lang w:eastAsia="ru-RU"/>
        </w:rPr>
      </w:pPr>
      <w:r w:rsidRPr="00D44C6C">
        <w:rPr>
          <w:sz w:val="28"/>
          <w:szCs w:val="28"/>
          <w:lang w:eastAsia="ru-RU"/>
        </w:rPr>
        <w:t xml:space="preserve">- 13 граждан призваны на воинскую службу в рамках частичной мобилизации, при этом еще 14 человек ушли по контракту. </w:t>
      </w:r>
    </w:p>
    <w:p w:rsidR="000B164D" w:rsidRPr="00D44C6C" w:rsidRDefault="000B164D" w:rsidP="000B164D">
      <w:pPr>
        <w:pStyle w:val="ae"/>
        <w:rPr>
          <w:sz w:val="28"/>
          <w:szCs w:val="28"/>
          <w:lang w:eastAsia="ru-RU"/>
        </w:rPr>
      </w:pPr>
      <w:r w:rsidRPr="00D44C6C">
        <w:rPr>
          <w:sz w:val="28"/>
          <w:szCs w:val="28"/>
          <w:lang w:eastAsia="ru-RU"/>
        </w:rPr>
        <w:t>С семьями мобилизованных граждан ведется постоянная работа                 о выявлении и решении бытовых и социальных проблем.</w:t>
      </w:r>
    </w:p>
    <w:p w:rsidR="000B164D" w:rsidRPr="00D44C6C" w:rsidRDefault="000B164D" w:rsidP="000B164D">
      <w:pPr>
        <w:pStyle w:val="ae"/>
        <w:rPr>
          <w:sz w:val="28"/>
          <w:szCs w:val="28"/>
          <w:lang w:eastAsia="ru-RU"/>
        </w:rPr>
      </w:pPr>
      <w:r w:rsidRPr="00D44C6C">
        <w:rPr>
          <w:sz w:val="28"/>
          <w:szCs w:val="28"/>
          <w:lang w:eastAsia="ru-RU"/>
        </w:rPr>
        <w:t>Также в 2024 году в ряды Российской Армии призваны 6 человек.</w:t>
      </w:r>
    </w:p>
    <w:p w:rsidR="006D149D" w:rsidRPr="00D44C6C" w:rsidRDefault="000B164D" w:rsidP="000B164D">
      <w:pPr>
        <w:pStyle w:val="ae"/>
        <w:rPr>
          <w:sz w:val="28"/>
          <w:szCs w:val="28"/>
          <w:lang w:eastAsia="ru-RU"/>
        </w:rPr>
      </w:pPr>
      <w:r w:rsidRPr="00D44C6C">
        <w:rPr>
          <w:sz w:val="28"/>
          <w:szCs w:val="28"/>
          <w:lang w:eastAsia="ru-RU"/>
        </w:rPr>
        <w:t>На учет поставлено 12 допризывников, подлежащие первоначальной постановке на воинский учет.</w:t>
      </w:r>
    </w:p>
    <w:p w:rsidR="000B164D" w:rsidRDefault="000B164D" w:rsidP="000B164D">
      <w:pPr>
        <w:pStyle w:val="ae"/>
        <w:rPr>
          <w:sz w:val="28"/>
          <w:szCs w:val="28"/>
        </w:rPr>
      </w:pPr>
    </w:p>
    <w:p w:rsidR="00375E05" w:rsidRDefault="00375E05" w:rsidP="000B164D">
      <w:pPr>
        <w:pStyle w:val="ae"/>
        <w:rPr>
          <w:sz w:val="28"/>
          <w:szCs w:val="28"/>
        </w:rPr>
      </w:pPr>
    </w:p>
    <w:p w:rsidR="00375E05" w:rsidRPr="00D44C6C" w:rsidRDefault="00375E05" w:rsidP="000B164D">
      <w:pPr>
        <w:pStyle w:val="ae"/>
        <w:rPr>
          <w:sz w:val="28"/>
          <w:szCs w:val="28"/>
        </w:rPr>
      </w:pPr>
    </w:p>
    <w:p w:rsidR="006D149D" w:rsidRPr="00D44C6C" w:rsidRDefault="006D149D" w:rsidP="009A4553">
      <w:pPr>
        <w:pStyle w:val="ae"/>
        <w:ind w:firstLine="0"/>
        <w:jc w:val="center"/>
        <w:rPr>
          <w:sz w:val="28"/>
          <w:szCs w:val="28"/>
        </w:rPr>
      </w:pPr>
      <w:r w:rsidRPr="00D44C6C">
        <w:rPr>
          <w:b/>
          <w:sz w:val="28"/>
          <w:szCs w:val="28"/>
        </w:rPr>
        <w:lastRenderedPageBreak/>
        <w:t>Основные цели и задачи 202</w:t>
      </w:r>
      <w:r w:rsidR="00BB2894" w:rsidRPr="00D44C6C">
        <w:rPr>
          <w:b/>
          <w:sz w:val="28"/>
          <w:szCs w:val="28"/>
        </w:rPr>
        <w:t>5</w:t>
      </w:r>
      <w:r w:rsidRPr="00D44C6C">
        <w:rPr>
          <w:b/>
          <w:sz w:val="28"/>
          <w:szCs w:val="28"/>
        </w:rPr>
        <w:t xml:space="preserve"> год</w:t>
      </w:r>
    </w:p>
    <w:p w:rsidR="006D149D" w:rsidRPr="00D44C6C" w:rsidRDefault="006D149D" w:rsidP="009A4553">
      <w:pPr>
        <w:ind w:firstLine="709"/>
        <w:jc w:val="center"/>
        <w:rPr>
          <w:sz w:val="28"/>
          <w:szCs w:val="28"/>
        </w:rPr>
      </w:pPr>
    </w:p>
    <w:p w:rsidR="006D149D" w:rsidRPr="00D44C6C" w:rsidRDefault="006D149D" w:rsidP="009A4553">
      <w:pPr>
        <w:jc w:val="center"/>
        <w:rPr>
          <w:sz w:val="28"/>
          <w:szCs w:val="28"/>
        </w:rPr>
      </w:pPr>
      <w:r w:rsidRPr="00D44C6C">
        <w:rPr>
          <w:sz w:val="28"/>
          <w:szCs w:val="28"/>
        </w:rPr>
        <w:t>Уважаемые жители поселения!</w:t>
      </w:r>
    </w:p>
    <w:p w:rsidR="006D149D" w:rsidRPr="00D44C6C" w:rsidRDefault="006D149D" w:rsidP="009A4553">
      <w:pPr>
        <w:pStyle w:val="ae"/>
        <w:rPr>
          <w:sz w:val="28"/>
          <w:szCs w:val="28"/>
        </w:rPr>
      </w:pPr>
      <w:r w:rsidRPr="00D44C6C">
        <w:rPr>
          <w:sz w:val="28"/>
          <w:szCs w:val="28"/>
        </w:rPr>
        <w:t>В 202</w:t>
      </w:r>
      <w:r w:rsidR="000B164D" w:rsidRPr="00D44C6C">
        <w:rPr>
          <w:sz w:val="28"/>
          <w:szCs w:val="28"/>
        </w:rPr>
        <w:t>4</w:t>
      </w:r>
      <w:r w:rsidRPr="00D44C6C">
        <w:rPr>
          <w:sz w:val="28"/>
          <w:szCs w:val="28"/>
        </w:rPr>
        <w:t xml:space="preserve"> году администрацией сельского поселения был выполнен немалый объем работ и мероприятий, израсходованы средства для обеспечения возложенных на неё полномочий в рамках принятого бюджета. Однако остается еще много нерешенных вопросов, появляются</w:t>
      </w:r>
      <w:r w:rsidR="00702DBA" w:rsidRPr="00D44C6C">
        <w:rPr>
          <w:sz w:val="28"/>
          <w:szCs w:val="28"/>
        </w:rPr>
        <w:t xml:space="preserve"> </w:t>
      </w:r>
      <w:r w:rsidRPr="00D44C6C">
        <w:rPr>
          <w:sz w:val="28"/>
          <w:szCs w:val="28"/>
        </w:rPr>
        <w:t>новые планы и программы, которые необходимо реализовывать. Главными задачами в работе администрации Покровского сельского поселения в 202</w:t>
      </w:r>
      <w:r w:rsidR="00BF05E9" w:rsidRPr="00D44C6C">
        <w:rPr>
          <w:sz w:val="28"/>
          <w:szCs w:val="28"/>
        </w:rPr>
        <w:t>5</w:t>
      </w:r>
      <w:r w:rsidRPr="00D44C6C">
        <w:rPr>
          <w:sz w:val="28"/>
          <w:szCs w:val="28"/>
        </w:rPr>
        <w:t xml:space="preserve"> году вижу, прежде всего:</w:t>
      </w:r>
    </w:p>
    <w:p w:rsidR="006D149D" w:rsidRPr="00D44C6C" w:rsidRDefault="006D149D" w:rsidP="009A4553">
      <w:pPr>
        <w:pStyle w:val="ae"/>
        <w:rPr>
          <w:sz w:val="28"/>
          <w:szCs w:val="28"/>
        </w:rPr>
      </w:pPr>
      <w:r w:rsidRPr="00D44C6C">
        <w:rPr>
          <w:sz w:val="28"/>
          <w:szCs w:val="28"/>
        </w:rPr>
        <w:t>1. Исполнение полномочий согласно ст.14 ФЗ «Об общих принципах организации местного самоуправления в Российской Федерации», в рамках бюджета поселения.</w:t>
      </w:r>
      <w:r w:rsidR="00A976C7" w:rsidRPr="00D44C6C">
        <w:rPr>
          <w:sz w:val="28"/>
          <w:szCs w:val="28"/>
        </w:rPr>
        <w:t xml:space="preserve"> </w:t>
      </w:r>
      <w:r w:rsidRPr="00D44C6C">
        <w:rPr>
          <w:sz w:val="28"/>
          <w:szCs w:val="28"/>
        </w:rPr>
        <w:t>А именно:</w:t>
      </w:r>
    </w:p>
    <w:p w:rsidR="006D149D" w:rsidRPr="00D44C6C" w:rsidRDefault="006D149D" w:rsidP="009A4553">
      <w:pPr>
        <w:shd w:val="clear" w:color="auto" w:fill="FFFFFF"/>
        <w:ind w:firstLine="708"/>
        <w:jc w:val="both"/>
        <w:rPr>
          <w:sz w:val="28"/>
          <w:szCs w:val="28"/>
        </w:rPr>
      </w:pPr>
      <w:r w:rsidRPr="00D44C6C">
        <w:rPr>
          <w:sz w:val="28"/>
          <w:szCs w:val="28"/>
        </w:rPr>
        <w:t>-</w:t>
      </w:r>
      <w:r w:rsidR="00D44C6C">
        <w:rPr>
          <w:sz w:val="28"/>
          <w:szCs w:val="28"/>
        </w:rPr>
        <w:t xml:space="preserve"> </w:t>
      </w:r>
      <w:r w:rsidR="000B164D" w:rsidRPr="00D44C6C">
        <w:rPr>
          <w:sz w:val="28"/>
          <w:szCs w:val="28"/>
        </w:rPr>
        <w:t>о</w:t>
      </w:r>
      <w:r w:rsidRPr="00D44C6C">
        <w:rPr>
          <w:sz w:val="28"/>
          <w:szCs w:val="28"/>
        </w:rPr>
        <w:t>бустройство и строительство спортивных и детских площадок;</w:t>
      </w:r>
    </w:p>
    <w:p w:rsidR="006D149D" w:rsidRPr="00D44C6C" w:rsidRDefault="006D149D" w:rsidP="009A4553">
      <w:pPr>
        <w:shd w:val="clear" w:color="auto" w:fill="FFFFFF"/>
        <w:ind w:firstLine="708"/>
        <w:jc w:val="both"/>
        <w:rPr>
          <w:sz w:val="28"/>
          <w:szCs w:val="28"/>
        </w:rPr>
      </w:pPr>
      <w:r w:rsidRPr="00D44C6C">
        <w:rPr>
          <w:sz w:val="28"/>
          <w:szCs w:val="28"/>
        </w:rPr>
        <w:t xml:space="preserve">- </w:t>
      </w:r>
      <w:r w:rsidR="000B164D" w:rsidRPr="00D44C6C">
        <w:rPr>
          <w:sz w:val="28"/>
          <w:szCs w:val="28"/>
        </w:rPr>
        <w:t>р</w:t>
      </w:r>
      <w:r w:rsidRPr="00D44C6C">
        <w:rPr>
          <w:sz w:val="28"/>
          <w:szCs w:val="28"/>
        </w:rPr>
        <w:t>емонт и содержание дорог местного значения включающий, ремонт дорог с асфальтовым покрытием, подсыпка щебеночно</w:t>
      </w:r>
      <w:r w:rsidR="00375E05">
        <w:rPr>
          <w:sz w:val="28"/>
          <w:szCs w:val="28"/>
        </w:rPr>
        <w:t xml:space="preserve"> – </w:t>
      </w:r>
      <w:r w:rsidRPr="00D44C6C">
        <w:rPr>
          <w:sz w:val="28"/>
          <w:szCs w:val="28"/>
        </w:rPr>
        <w:t>песчанной смесью и</w:t>
      </w:r>
      <w:r w:rsidR="00D44C6C">
        <w:rPr>
          <w:sz w:val="28"/>
          <w:szCs w:val="28"/>
        </w:rPr>
        <w:t xml:space="preserve"> </w:t>
      </w:r>
      <w:r w:rsidRPr="00D44C6C">
        <w:rPr>
          <w:sz w:val="28"/>
          <w:szCs w:val="28"/>
        </w:rPr>
        <w:t xml:space="preserve">грейдирование; </w:t>
      </w:r>
    </w:p>
    <w:p w:rsidR="006D149D" w:rsidRPr="00D44C6C" w:rsidRDefault="006D149D" w:rsidP="009A4553">
      <w:pPr>
        <w:shd w:val="clear" w:color="auto" w:fill="FFFFFF"/>
        <w:ind w:firstLine="708"/>
        <w:jc w:val="both"/>
        <w:rPr>
          <w:sz w:val="28"/>
          <w:szCs w:val="28"/>
        </w:rPr>
      </w:pPr>
      <w:r w:rsidRPr="00D44C6C">
        <w:rPr>
          <w:sz w:val="28"/>
          <w:szCs w:val="28"/>
        </w:rPr>
        <w:t xml:space="preserve">- </w:t>
      </w:r>
      <w:r w:rsidR="00D43CE8" w:rsidRPr="00D44C6C">
        <w:rPr>
          <w:sz w:val="28"/>
          <w:szCs w:val="28"/>
        </w:rPr>
        <w:t>р</w:t>
      </w:r>
      <w:r w:rsidRPr="00D44C6C">
        <w:rPr>
          <w:sz w:val="28"/>
          <w:szCs w:val="28"/>
        </w:rPr>
        <w:t>аботы по благоустройству, озеленению, уличному освещению, замене водопроводной сети и поддержанию порядка на территории поселения в целом.</w:t>
      </w:r>
    </w:p>
    <w:p w:rsidR="006D149D" w:rsidRPr="00D44C6C" w:rsidRDefault="006D149D" w:rsidP="009A4553">
      <w:pPr>
        <w:pStyle w:val="ae"/>
        <w:rPr>
          <w:sz w:val="28"/>
          <w:szCs w:val="28"/>
        </w:rPr>
      </w:pPr>
      <w:r w:rsidRPr="00D44C6C">
        <w:rPr>
          <w:sz w:val="28"/>
          <w:szCs w:val="28"/>
        </w:rPr>
        <w:t>2. Исполнение доходной части бюджета на 202</w:t>
      </w:r>
      <w:r w:rsidR="00BB2894" w:rsidRPr="00D44C6C">
        <w:rPr>
          <w:sz w:val="28"/>
          <w:szCs w:val="28"/>
        </w:rPr>
        <w:t>5</w:t>
      </w:r>
      <w:r w:rsidRPr="00D44C6C">
        <w:rPr>
          <w:sz w:val="28"/>
          <w:szCs w:val="28"/>
        </w:rPr>
        <w:t xml:space="preserve"> год.</w:t>
      </w:r>
    </w:p>
    <w:p w:rsidR="006D149D" w:rsidRPr="00D44C6C" w:rsidRDefault="006D149D" w:rsidP="009A4553">
      <w:pPr>
        <w:pStyle w:val="ae"/>
        <w:rPr>
          <w:sz w:val="28"/>
          <w:szCs w:val="28"/>
        </w:rPr>
      </w:pPr>
      <w:r w:rsidRPr="00D44C6C">
        <w:rPr>
          <w:sz w:val="28"/>
          <w:szCs w:val="28"/>
        </w:rPr>
        <w:t>3. Наполнение реестра муниципальной собственности Покровского сельского поселения дополнительными объектами движимого и недвижимого имущества;</w:t>
      </w:r>
    </w:p>
    <w:p w:rsidR="006D149D" w:rsidRPr="00D44C6C" w:rsidRDefault="006D149D" w:rsidP="009A4553">
      <w:pPr>
        <w:pStyle w:val="ae"/>
        <w:rPr>
          <w:sz w:val="28"/>
          <w:szCs w:val="28"/>
        </w:rPr>
      </w:pPr>
      <w:r w:rsidRPr="00D44C6C">
        <w:rPr>
          <w:sz w:val="28"/>
          <w:szCs w:val="28"/>
        </w:rPr>
        <w:t>4. Участие в региональных программах в рамках бюджета поселения на 202</w:t>
      </w:r>
      <w:r w:rsidR="00D43CE8" w:rsidRPr="00D44C6C">
        <w:rPr>
          <w:sz w:val="28"/>
          <w:szCs w:val="28"/>
        </w:rPr>
        <w:t>5</w:t>
      </w:r>
      <w:r w:rsidRPr="00D44C6C">
        <w:rPr>
          <w:sz w:val="28"/>
          <w:szCs w:val="28"/>
        </w:rPr>
        <w:t xml:space="preserve"> год. </w:t>
      </w:r>
    </w:p>
    <w:p w:rsidR="006D149D" w:rsidRPr="00D44C6C" w:rsidRDefault="006D149D" w:rsidP="009A4553">
      <w:pPr>
        <w:pStyle w:val="ae"/>
        <w:rPr>
          <w:sz w:val="28"/>
          <w:szCs w:val="28"/>
        </w:rPr>
      </w:pPr>
      <w:r w:rsidRPr="00D44C6C">
        <w:rPr>
          <w:sz w:val="28"/>
          <w:szCs w:val="28"/>
        </w:rPr>
        <w:t>5. Укрепление взаимодействия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6D149D" w:rsidRPr="00D44C6C" w:rsidRDefault="006D149D" w:rsidP="009A4553">
      <w:pPr>
        <w:pStyle w:val="ae"/>
        <w:rPr>
          <w:color w:val="000000"/>
          <w:sz w:val="28"/>
          <w:szCs w:val="28"/>
        </w:rPr>
      </w:pPr>
      <w:r w:rsidRPr="00D44C6C">
        <w:rPr>
          <w:color w:val="000000"/>
          <w:sz w:val="28"/>
          <w:szCs w:val="28"/>
        </w:rPr>
        <w:t>6. Подготовка имущества и передача району полномочий поселения в части  электро-, тепло-, газо- и водоснабжения населения, водоотведения.</w:t>
      </w:r>
    </w:p>
    <w:p w:rsidR="003C62C1" w:rsidRPr="00D44C6C" w:rsidRDefault="003C62C1" w:rsidP="009A4553">
      <w:pPr>
        <w:ind w:firstLine="709"/>
        <w:jc w:val="center"/>
        <w:rPr>
          <w:b/>
          <w:sz w:val="28"/>
          <w:szCs w:val="28"/>
        </w:rPr>
      </w:pPr>
    </w:p>
    <w:p w:rsidR="006D149D" w:rsidRPr="00D44C6C" w:rsidRDefault="006D149D" w:rsidP="009A4553">
      <w:pPr>
        <w:jc w:val="center"/>
        <w:rPr>
          <w:b/>
          <w:sz w:val="28"/>
          <w:szCs w:val="28"/>
        </w:rPr>
      </w:pPr>
      <w:r w:rsidRPr="00D44C6C">
        <w:rPr>
          <w:b/>
          <w:sz w:val="28"/>
          <w:szCs w:val="28"/>
        </w:rPr>
        <w:t>Заключение.</w:t>
      </w:r>
    </w:p>
    <w:p w:rsidR="006D149D" w:rsidRPr="00D44C6C" w:rsidRDefault="006D149D" w:rsidP="009A4553">
      <w:pPr>
        <w:ind w:firstLine="709"/>
        <w:jc w:val="center"/>
        <w:rPr>
          <w:b/>
          <w:sz w:val="28"/>
          <w:szCs w:val="28"/>
        </w:rPr>
      </w:pPr>
    </w:p>
    <w:p w:rsidR="006D149D" w:rsidRPr="00D44C6C" w:rsidRDefault="006D149D" w:rsidP="009A4553">
      <w:pPr>
        <w:pStyle w:val="ae"/>
        <w:rPr>
          <w:sz w:val="28"/>
          <w:szCs w:val="28"/>
          <w:bdr w:val="none" w:sz="0" w:space="0" w:color="auto" w:frame="1"/>
        </w:rPr>
      </w:pPr>
      <w:r w:rsidRPr="00D44C6C">
        <w:rPr>
          <w:sz w:val="28"/>
          <w:szCs w:val="28"/>
        </w:rPr>
        <w:t xml:space="preserve">Подводя итоги, хочется добавить, что </w:t>
      </w:r>
      <w:r w:rsidRPr="00D44C6C">
        <w:rPr>
          <w:sz w:val="28"/>
          <w:szCs w:val="28"/>
          <w:bdr w:val="none" w:sz="0" w:space="0" w:color="auto" w:frame="1"/>
        </w:rPr>
        <w:t xml:space="preserve">проблем действительно много и решить их все сразу не получится. Однако действуя сообща и последовательно, системно и точечно подходя к решению каждого вопроса, у нас с вами все должно получиться! Мне действительно хочется, чтобы все живущие здесь люди слышали и понимали, что многое зависит от вас самих, и если каждый </w:t>
      </w:r>
      <w:r w:rsidR="00464D8C" w:rsidRPr="00D44C6C">
        <w:rPr>
          <w:sz w:val="28"/>
          <w:szCs w:val="28"/>
          <w:bdr w:val="none" w:sz="0" w:space="0" w:color="auto" w:frame="1"/>
        </w:rPr>
        <w:t>приложит,</w:t>
      </w:r>
      <w:r w:rsidRPr="00D44C6C">
        <w:rPr>
          <w:sz w:val="28"/>
          <w:szCs w:val="28"/>
          <w:bdr w:val="none" w:sz="0" w:space="0" w:color="auto" w:frame="1"/>
        </w:rPr>
        <w:t xml:space="preserve"> хоть немного усилий, сделает доброе дело, все это неминуемо приведет к улучшению жизни в поселении. </w:t>
      </w:r>
    </w:p>
    <w:p w:rsidR="006D149D" w:rsidRPr="00D44C6C" w:rsidRDefault="006D149D" w:rsidP="009A4553">
      <w:pPr>
        <w:shd w:val="clear" w:color="auto" w:fill="FFFFFF"/>
        <w:ind w:firstLine="708"/>
        <w:jc w:val="both"/>
        <w:rPr>
          <w:sz w:val="28"/>
          <w:szCs w:val="28"/>
        </w:rPr>
      </w:pPr>
      <w:r w:rsidRPr="00D44C6C">
        <w:rPr>
          <w:sz w:val="28"/>
          <w:szCs w:val="28"/>
        </w:rPr>
        <w:t>Спасибо Вам за внимание!</w:t>
      </w:r>
    </w:p>
    <w:sectPr w:rsidR="006D149D" w:rsidRPr="00D44C6C" w:rsidSect="00A04FD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A76" w:rsidRDefault="009F4A76" w:rsidP="00A41442">
      <w:r>
        <w:separator/>
      </w:r>
    </w:p>
  </w:endnote>
  <w:endnote w:type="continuationSeparator" w:id="1">
    <w:p w:rsidR="009F4A76" w:rsidRDefault="009F4A76" w:rsidP="00A41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A76" w:rsidRDefault="009F4A76" w:rsidP="00A41442">
      <w:r>
        <w:separator/>
      </w:r>
    </w:p>
  </w:footnote>
  <w:footnote w:type="continuationSeparator" w:id="1">
    <w:p w:rsidR="009F4A76" w:rsidRDefault="009F4A76" w:rsidP="00A41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9D" w:rsidRDefault="00036C06">
    <w:pPr>
      <w:pStyle w:val="a8"/>
      <w:jc w:val="center"/>
    </w:pPr>
    <w:r>
      <w:fldChar w:fldCharType="begin"/>
    </w:r>
    <w:r w:rsidR="00701B09">
      <w:instrText xml:space="preserve"> PAGE   \* MERGEFORMAT </w:instrText>
    </w:r>
    <w:r>
      <w:fldChar w:fldCharType="separate"/>
    </w:r>
    <w:r w:rsidR="00C51E88">
      <w:rPr>
        <w:noProof/>
      </w:rPr>
      <w:t>2</w:t>
    </w:r>
    <w:r>
      <w:rPr>
        <w:noProof/>
      </w:rPr>
      <w:fldChar w:fldCharType="end"/>
    </w:r>
  </w:p>
  <w:p w:rsidR="006D149D" w:rsidRDefault="006D149D" w:rsidP="00A41442">
    <w:pPr>
      <w:pStyle w:val="a8"/>
      <w:tabs>
        <w:tab w:val="clear" w:pos="4677"/>
        <w:tab w:val="clear" w:pos="9355"/>
        <w:tab w:val="left" w:pos="81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4E2F"/>
    <w:multiLevelType w:val="hybridMultilevel"/>
    <w:tmpl w:val="6B6229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8F729F8"/>
    <w:multiLevelType w:val="multilevel"/>
    <w:tmpl w:val="979A6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9AA"/>
    <w:rsid w:val="000115FD"/>
    <w:rsid w:val="00020219"/>
    <w:rsid w:val="00020312"/>
    <w:rsid w:val="0003009A"/>
    <w:rsid w:val="00036C06"/>
    <w:rsid w:val="00051D20"/>
    <w:rsid w:val="00056E97"/>
    <w:rsid w:val="00061AA8"/>
    <w:rsid w:val="00061F47"/>
    <w:rsid w:val="00064069"/>
    <w:rsid w:val="000837F7"/>
    <w:rsid w:val="00087051"/>
    <w:rsid w:val="00090490"/>
    <w:rsid w:val="000B164D"/>
    <w:rsid w:val="000D79FD"/>
    <w:rsid w:val="000E11A5"/>
    <w:rsid w:val="000E1864"/>
    <w:rsid w:val="000F0AC8"/>
    <w:rsid w:val="000F23C0"/>
    <w:rsid w:val="00127F7E"/>
    <w:rsid w:val="0013311D"/>
    <w:rsid w:val="00135849"/>
    <w:rsid w:val="00140076"/>
    <w:rsid w:val="00151861"/>
    <w:rsid w:val="00160E92"/>
    <w:rsid w:val="00190F8A"/>
    <w:rsid w:val="00193AE0"/>
    <w:rsid w:val="00194025"/>
    <w:rsid w:val="001B2B40"/>
    <w:rsid w:val="001C3E13"/>
    <w:rsid w:val="001C59F9"/>
    <w:rsid w:val="001C6862"/>
    <w:rsid w:val="001F6854"/>
    <w:rsid w:val="00203B12"/>
    <w:rsid w:val="00224F4F"/>
    <w:rsid w:val="002276C0"/>
    <w:rsid w:val="00227EFC"/>
    <w:rsid w:val="00233A23"/>
    <w:rsid w:val="00237E02"/>
    <w:rsid w:val="002517F0"/>
    <w:rsid w:val="00254535"/>
    <w:rsid w:val="0026648A"/>
    <w:rsid w:val="002B7D6D"/>
    <w:rsid w:val="002D6109"/>
    <w:rsid w:val="002F0672"/>
    <w:rsid w:val="0031134A"/>
    <w:rsid w:val="00312039"/>
    <w:rsid w:val="00313A04"/>
    <w:rsid w:val="00331A3F"/>
    <w:rsid w:val="003509BC"/>
    <w:rsid w:val="00354577"/>
    <w:rsid w:val="00356442"/>
    <w:rsid w:val="00357259"/>
    <w:rsid w:val="00373D67"/>
    <w:rsid w:val="00375E05"/>
    <w:rsid w:val="003B7E7C"/>
    <w:rsid w:val="003C382A"/>
    <w:rsid w:val="003C468B"/>
    <w:rsid w:val="003C62C1"/>
    <w:rsid w:val="003E3A7E"/>
    <w:rsid w:val="003F2608"/>
    <w:rsid w:val="00411534"/>
    <w:rsid w:val="00413FC6"/>
    <w:rsid w:val="00424E19"/>
    <w:rsid w:val="00434432"/>
    <w:rsid w:val="00434B58"/>
    <w:rsid w:val="00447496"/>
    <w:rsid w:val="00451D06"/>
    <w:rsid w:val="00464D8C"/>
    <w:rsid w:val="004736D4"/>
    <w:rsid w:val="00492AE7"/>
    <w:rsid w:val="004B7748"/>
    <w:rsid w:val="004C5D1D"/>
    <w:rsid w:val="004D1A5B"/>
    <w:rsid w:val="004D1A7F"/>
    <w:rsid w:val="004E29A5"/>
    <w:rsid w:val="004F39D6"/>
    <w:rsid w:val="004F3F53"/>
    <w:rsid w:val="004F4614"/>
    <w:rsid w:val="00511882"/>
    <w:rsid w:val="00514632"/>
    <w:rsid w:val="00523621"/>
    <w:rsid w:val="00526227"/>
    <w:rsid w:val="005304DA"/>
    <w:rsid w:val="00535105"/>
    <w:rsid w:val="00544727"/>
    <w:rsid w:val="00552F8E"/>
    <w:rsid w:val="005623B0"/>
    <w:rsid w:val="00566599"/>
    <w:rsid w:val="00567DB0"/>
    <w:rsid w:val="0057083C"/>
    <w:rsid w:val="00577622"/>
    <w:rsid w:val="005836A9"/>
    <w:rsid w:val="00596907"/>
    <w:rsid w:val="005A4AA2"/>
    <w:rsid w:val="005C54E2"/>
    <w:rsid w:val="005D0BC2"/>
    <w:rsid w:val="005E3918"/>
    <w:rsid w:val="005F06A2"/>
    <w:rsid w:val="005F5A2C"/>
    <w:rsid w:val="00606A9B"/>
    <w:rsid w:val="00624541"/>
    <w:rsid w:val="00627E39"/>
    <w:rsid w:val="00633819"/>
    <w:rsid w:val="00637E69"/>
    <w:rsid w:val="00664421"/>
    <w:rsid w:val="00676D5E"/>
    <w:rsid w:val="00693FBA"/>
    <w:rsid w:val="006A2C17"/>
    <w:rsid w:val="006C4F52"/>
    <w:rsid w:val="006D00AC"/>
    <w:rsid w:val="006D149D"/>
    <w:rsid w:val="006D7D9D"/>
    <w:rsid w:val="00701B09"/>
    <w:rsid w:val="00701BF7"/>
    <w:rsid w:val="00702DBA"/>
    <w:rsid w:val="007132E7"/>
    <w:rsid w:val="007314E6"/>
    <w:rsid w:val="00734AC8"/>
    <w:rsid w:val="00740F1B"/>
    <w:rsid w:val="00742021"/>
    <w:rsid w:val="007640DF"/>
    <w:rsid w:val="00772B2F"/>
    <w:rsid w:val="007900FE"/>
    <w:rsid w:val="00793F74"/>
    <w:rsid w:val="007E7848"/>
    <w:rsid w:val="007F063F"/>
    <w:rsid w:val="0080573D"/>
    <w:rsid w:val="00822E9E"/>
    <w:rsid w:val="00823D45"/>
    <w:rsid w:val="00833804"/>
    <w:rsid w:val="008553F7"/>
    <w:rsid w:val="00857AB2"/>
    <w:rsid w:val="00866513"/>
    <w:rsid w:val="00876510"/>
    <w:rsid w:val="00884B5C"/>
    <w:rsid w:val="00884F9A"/>
    <w:rsid w:val="00886F08"/>
    <w:rsid w:val="008B0829"/>
    <w:rsid w:val="008B1DBC"/>
    <w:rsid w:val="008B5C5E"/>
    <w:rsid w:val="008C2147"/>
    <w:rsid w:val="008C743A"/>
    <w:rsid w:val="008C76C6"/>
    <w:rsid w:val="008D2630"/>
    <w:rsid w:val="008D3A04"/>
    <w:rsid w:val="008E6E12"/>
    <w:rsid w:val="008F1783"/>
    <w:rsid w:val="008F2700"/>
    <w:rsid w:val="00921001"/>
    <w:rsid w:val="00970E6C"/>
    <w:rsid w:val="009806DA"/>
    <w:rsid w:val="00984872"/>
    <w:rsid w:val="009A4553"/>
    <w:rsid w:val="009B3E14"/>
    <w:rsid w:val="009B73CC"/>
    <w:rsid w:val="009C09CB"/>
    <w:rsid w:val="009C3C3A"/>
    <w:rsid w:val="009D05B8"/>
    <w:rsid w:val="009E44F0"/>
    <w:rsid w:val="009E6365"/>
    <w:rsid w:val="009F32DB"/>
    <w:rsid w:val="009F4A76"/>
    <w:rsid w:val="00A04FD6"/>
    <w:rsid w:val="00A14C67"/>
    <w:rsid w:val="00A3283D"/>
    <w:rsid w:val="00A41442"/>
    <w:rsid w:val="00A43382"/>
    <w:rsid w:val="00A80484"/>
    <w:rsid w:val="00A976C7"/>
    <w:rsid w:val="00AA1769"/>
    <w:rsid w:val="00AD7D37"/>
    <w:rsid w:val="00AE01BF"/>
    <w:rsid w:val="00B125CB"/>
    <w:rsid w:val="00B32074"/>
    <w:rsid w:val="00B46C44"/>
    <w:rsid w:val="00B473CE"/>
    <w:rsid w:val="00B75B95"/>
    <w:rsid w:val="00BB00C9"/>
    <w:rsid w:val="00BB2894"/>
    <w:rsid w:val="00BC2663"/>
    <w:rsid w:val="00BC5179"/>
    <w:rsid w:val="00BC573E"/>
    <w:rsid w:val="00BD5B64"/>
    <w:rsid w:val="00BE63E1"/>
    <w:rsid w:val="00BF05E9"/>
    <w:rsid w:val="00C1563C"/>
    <w:rsid w:val="00C229F1"/>
    <w:rsid w:val="00C41650"/>
    <w:rsid w:val="00C475E9"/>
    <w:rsid w:val="00C51E88"/>
    <w:rsid w:val="00C609F2"/>
    <w:rsid w:val="00CE1E19"/>
    <w:rsid w:val="00CE3020"/>
    <w:rsid w:val="00CF217A"/>
    <w:rsid w:val="00CF5F59"/>
    <w:rsid w:val="00D1350A"/>
    <w:rsid w:val="00D22865"/>
    <w:rsid w:val="00D23F70"/>
    <w:rsid w:val="00D246A3"/>
    <w:rsid w:val="00D25568"/>
    <w:rsid w:val="00D43CE8"/>
    <w:rsid w:val="00D44C6C"/>
    <w:rsid w:val="00D476E3"/>
    <w:rsid w:val="00D54003"/>
    <w:rsid w:val="00D73529"/>
    <w:rsid w:val="00D80CFA"/>
    <w:rsid w:val="00D80E98"/>
    <w:rsid w:val="00D829AA"/>
    <w:rsid w:val="00D84990"/>
    <w:rsid w:val="00DB644A"/>
    <w:rsid w:val="00DC3A93"/>
    <w:rsid w:val="00DD0BED"/>
    <w:rsid w:val="00DD1F76"/>
    <w:rsid w:val="00DE373C"/>
    <w:rsid w:val="00DF1315"/>
    <w:rsid w:val="00E106B9"/>
    <w:rsid w:val="00E22931"/>
    <w:rsid w:val="00E4412C"/>
    <w:rsid w:val="00E517DC"/>
    <w:rsid w:val="00E7454F"/>
    <w:rsid w:val="00E76B4C"/>
    <w:rsid w:val="00E91199"/>
    <w:rsid w:val="00EB1848"/>
    <w:rsid w:val="00EB2128"/>
    <w:rsid w:val="00ED44B5"/>
    <w:rsid w:val="00EE1F9A"/>
    <w:rsid w:val="00F115C1"/>
    <w:rsid w:val="00F11B28"/>
    <w:rsid w:val="00F1371A"/>
    <w:rsid w:val="00F26D18"/>
    <w:rsid w:val="00F30F1A"/>
    <w:rsid w:val="00F364F8"/>
    <w:rsid w:val="00F512E1"/>
    <w:rsid w:val="00F82915"/>
    <w:rsid w:val="00F94D79"/>
    <w:rsid w:val="00FC752E"/>
    <w:rsid w:val="00FD0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9AA"/>
    <w:rPr>
      <w:rFonts w:ascii="Times New Roman" w:eastAsia="Times New Roman" w:hAnsi="Times New Roman"/>
      <w:sz w:val="24"/>
      <w:szCs w:val="24"/>
    </w:rPr>
  </w:style>
  <w:style w:type="paragraph" w:styleId="1">
    <w:name w:val="heading 1"/>
    <w:basedOn w:val="a"/>
    <w:next w:val="a"/>
    <w:link w:val="10"/>
    <w:uiPriority w:val="99"/>
    <w:qFormat/>
    <w:rsid w:val="00A41442"/>
    <w:pPr>
      <w:keepNext/>
      <w:widowControl w:val="0"/>
      <w:spacing w:before="240" w:after="60" w:line="300" w:lineRule="auto"/>
      <w:ind w:left="720"/>
      <w:jc w:val="both"/>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1442"/>
    <w:rPr>
      <w:rFonts w:ascii="Arial" w:eastAsia="Times New Roman" w:hAnsi="Arial" w:cs="Arial"/>
      <w:b/>
      <w:bCs/>
      <w:kern w:val="32"/>
      <w:sz w:val="32"/>
      <w:szCs w:val="32"/>
      <w:lang w:eastAsia="ru-RU"/>
    </w:rPr>
  </w:style>
  <w:style w:type="paragraph" w:styleId="a3">
    <w:name w:val="Body Text"/>
    <w:basedOn w:val="a"/>
    <w:link w:val="a4"/>
    <w:uiPriority w:val="99"/>
    <w:rsid w:val="00D829AA"/>
    <w:pPr>
      <w:jc w:val="both"/>
    </w:pPr>
    <w:rPr>
      <w:sz w:val="28"/>
    </w:rPr>
  </w:style>
  <w:style w:type="character" w:customStyle="1" w:styleId="a4">
    <w:name w:val="Основной текст Знак"/>
    <w:basedOn w:val="a0"/>
    <w:link w:val="a3"/>
    <w:uiPriority w:val="99"/>
    <w:locked/>
    <w:rsid w:val="00D829AA"/>
    <w:rPr>
      <w:rFonts w:ascii="Times New Roman" w:hAnsi="Times New Roman" w:cs="Times New Roman"/>
      <w:sz w:val="24"/>
      <w:szCs w:val="24"/>
      <w:lang w:eastAsia="ru-RU"/>
    </w:rPr>
  </w:style>
  <w:style w:type="paragraph" w:styleId="2">
    <w:name w:val="Body Text 2"/>
    <w:basedOn w:val="a"/>
    <w:link w:val="20"/>
    <w:uiPriority w:val="99"/>
    <w:rsid w:val="00D829AA"/>
    <w:pPr>
      <w:jc w:val="both"/>
    </w:pPr>
    <w:rPr>
      <w:sz w:val="32"/>
    </w:rPr>
  </w:style>
  <w:style w:type="character" w:customStyle="1" w:styleId="20">
    <w:name w:val="Основной текст 2 Знак"/>
    <w:basedOn w:val="a0"/>
    <w:link w:val="2"/>
    <w:uiPriority w:val="99"/>
    <w:locked/>
    <w:rsid w:val="00D829AA"/>
    <w:rPr>
      <w:rFonts w:ascii="Times New Roman" w:hAnsi="Times New Roman" w:cs="Times New Roman"/>
      <w:sz w:val="24"/>
      <w:szCs w:val="24"/>
      <w:lang w:eastAsia="ru-RU"/>
    </w:rPr>
  </w:style>
  <w:style w:type="character" w:styleId="a5">
    <w:name w:val="Hyperlink"/>
    <w:basedOn w:val="a0"/>
    <w:uiPriority w:val="99"/>
    <w:rsid w:val="00D829AA"/>
    <w:rPr>
      <w:rFonts w:cs="Times New Roman"/>
      <w:color w:val="0000FF"/>
      <w:u w:val="single"/>
    </w:rPr>
  </w:style>
  <w:style w:type="character" w:customStyle="1" w:styleId="PlainTextChar">
    <w:name w:val="Plain Text Char"/>
    <w:uiPriority w:val="99"/>
    <w:locked/>
    <w:rsid w:val="00D829AA"/>
    <w:rPr>
      <w:rFonts w:ascii="Courier New" w:hAnsi="Courier New" w:cs="Courier New"/>
      <w:lang w:eastAsia="ru-RU"/>
    </w:rPr>
  </w:style>
  <w:style w:type="paragraph" w:styleId="a6">
    <w:name w:val="Plain Text"/>
    <w:basedOn w:val="a"/>
    <w:link w:val="a7"/>
    <w:uiPriority w:val="99"/>
    <w:rsid w:val="00D829AA"/>
    <w:rPr>
      <w:rFonts w:ascii="Courier New" w:eastAsia="Calibri" w:hAnsi="Courier New"/>
      <w:sz w:val="20"/>
      <w:szCs w:val="20"/>
    </w:rPr>
  </w:style>
  <w:style w:type="character" w:customStyle="1" w:styleId="PlainTextChar1">
    <w:name w:val="Plain Text Char1"/>
    <w:basedOn w:val="a0"/>
    <w:uiPriority w:val="99"/>
    <w:semiHidden/>
    <w:rsid w:val="004114F0"/>
    <w:rPr>
      <w:rFonts w:ascii="Courier New" w:eastAsia="Times New Roman" w:hAnsi="Courier New" w:cs="Courier New"/>
      <w:sz w:val="20"/>
      <w:szCs w:val="20"/>
    </w:rPr>
  </w:style>
  <w:style w:type="character" w:customStyle="1" w:styleId="a7">
    <w:name w:val="Текст Знак"/>
    <w:basedOn w:val="a0"/>
    <w:link w:val="a6"/>
    <w:uiPriority w:val="99"/>
    <w:semiHidden/>
    <w:locked/>
    <w:rsid w:val="00D829AA"/>
    <w:rPr>
      <w:rFonts w:ascii="Consolas" w:hAnsi="Consolas" w:cs="Times New Roman"/>
      <w:sz w:val="21"/>
      <w:szCs w:val="21"/>
      <w:lang w:eastAsia="ru-RU"/>
    </w:rPr>
  </w:style>
  <w:style w:type="paragraph" w:styleId="a8">
    <w:name w:val="header"/>
    <w:basedOn w:val="a"/>
    <w:link w:val="a9"/>
    <w:uiPriority w:val="99"/>
    <w:rsid w:val="00A41442"/>
    <w:pPr>
      <w:tabs>
        <w:tab w:val="center" w:pos="4677"/>
        <w:tab w:val="right" w:pos="9355"/>
      </w:tabs>
    </w:pPr>
  </w:style>
  <w:style w:type="character" w:customStyle="1" w:styleId="a9">
    <w:name w:val="Верхний колонтитул Знак"/>
    <w:basedOn w:val="a0"/>
    <w:link w:val="a8"/>
    <w:uiPriority w:val="99"/>
    <w:locked/>
    <w:rsid w:val="00A41442"/>
    <w:rPr>
      <w:rFonts w:ascii="Times New Roman" w:hAnsi="Times New Roman" w:cs="Times New Roman"/>
      <w:sz w:val="24"/>
      <w:szCs w:val="24"/>
      <w:lang w:eastAsia="ru-RU"/>
    </w:rPr>
  </w:style>
  <w:style w:type="paragraph" w:styleId="aa">
    <w:name w:val="footer"/>
    <w:basedOn w:val="a"/>
    <w:link w:val="ab"/>
    <w:uiPriority w:val="99"/>
    <w:rsid w:val="00A41442"/>
    <w:pPr>
      <w:tabs>
        <w:tab w:val="center" w:pos="4677"/>
        <w:tab w:val="right" w:pos="9355"/>
      </w:tabs>
    </w:pPr>
  </w:style>
  <w:style w:type="character" w:customStyle="1" w:styleId="ab">
    <w:name w:val="Нижний колонтитул Знак"/>
    <w:basedOn w:val="a0"/>
    <w:link w:val="aa"/>
    <w:uiPriority w:val="99"/>
    <w:semiHidden/>
    <w:locked/>
    <w:rsid w:val="00A41442"/>
    <w:rPr>
      <w:rFonts w:ascii="Times New Roman" w:hAnsi="Times New Roman" w:cs="Times New Roman"/>
      <w:sz w:val="24"/>
      <w:szCs w:val="24"/>
      <w:lang w:eastAsia="ru-RU"/>
    </w:rPr>
  </w:style>
  <w:style w:type="paragraph" w:styleId="ac">
    <w:name w:val="Normal (Web)"/>
    <w:basedOn w:val="a"/>
    <w:uiPriority w:val="99"/>
    <w:rsid w:val="00434432"/>
    <w:pPr>
      <w:spacing w:before="100" w:beforeAutospacing="1" w:after="100" w:afterAutospacing="1"/>
    </w:pPr>
  </w:style>
  <w:style w:type="character" w:customStyle="1" w:styleId="ad">
    <w:name w:val="Без интервала Знак"/>
    <w:link w:val="ae"/>
    <w:uiPriority w:val="99"/>
    <w:locked/>
    <w:rsid w:val="00434432"/>
    <w:rPr>
      <w:rFonts w:ascii="Times New Roman" w:eastAsia="Times New Roman" w:hAnsi="Times New Roman"/>
      <w:sz w:val="22"/>
      <w:szCs w:val="22"/>
      <w:lang w:val="ru-RU" w:eastAsia="en-US" w:bidi="ar-SA"/>
    </w:rPr>
  </w:style>
  <w:style w:type="paragraph" w:styleId="ae">
    <w:name w:val="No Spacing"/>
    <w:link w:val="ad"/>
    <w:uiPriority w:val="99"/>
    <w:qFormat/>
    <w:rsid w:val="00434432"/>
    <w:pPr>
      <w:ind w:firstLine="709"/>
      <w:jc w:val="both"/>
    </w:pPr>
    <w:rPr>
      <w:rFonts w:ascii="Times New Roman" w:eastAsia="Times New Roman" w:hAnsi="Times New Roman"/>
      <w:sz w:val="22"/>
      <w:szCs w:val="22"/>
      <w:lang w:eastAsia="en-US"/>
    </w:rPr>
  </w:style>
  <w:style w:type="paragraph" w:styleId="af">
    <w:name w:val="List Paragraph"/>
    <w:basedOn w:val="a"/>
    <w:uiPriority w:val="99"/>
    <w:qFormat/>
    <w:rsid w:val="00434432"/>
    <w:pPr>
      <w:spacing w:after="200" w:line="276" w:lineRule="auto"/>
      <w:ind w:left="720"/>
    </w:pPr>
    <w:rPr>
      <w:rFonts w:ascii="Calibri" w:hAnsi="Calibri" w:cs="Calibri"/>
      <w:sz w:val="22"/>
      <w:szCs w:val="22"/>
      <w:lang w:eastAsia="en-US"/>
    </w:rPr>
  </w:style>
  <w:style w:type="paragraph" w:customStyle="1" w:styleId="21">
    <w:name w:val="Обычный2"/>
    <w:next w:val="a"/>
    <w:uiPriority w:val="99"/>
    <w:rsid w:val="00434432"/>
    <w:rPr>
      <w:rFonts w:ascii="Times New Roman" w:eastAsia="Times New Roman" w:hAnsi="Times New Roman"/>
      <w:sz w:val="24"/>
      <w:szCs w:val="24"/>
    </w:rPr>
  </w:style>
  <w:style w:type="paragraph" w:customStyle="1" w:styleId="paragraphscx32627041">
    <w:name w:val="paragraph scx32627041"/>
    <w:basedOn w:val="a"/>
    <w:uiPriority w:val="99"/>
    <w:rsid w:val="00434432"/>
    <w:pPr>
      <w:spacing w:before="100" w:beforeAutospacing="1" w:after="100" w:afterAutospacing="1"/>
    </w:pPr>
  </w:style>
  <w:style w:type="paragraph" w:customStyle="1" w:styleId="ConsPlusNonformat">
    <w:name w:val="ConsPlusNonformat"/>
    <w:uiPriority w:val="99"/>
    <w:rsid w:val="00434432"/>
    <w:pPr>
      <w:widowControl w:val="0"/>
      <w:autoSpaceDE w:val="0"/>
      <w:autoSpaceDN w:val="0"/>
    </w:pPr>
    <w:rPr>
      <w:rFonts w:ascii="Courier New" w:eastAsia="Times New Roman" w:hAnsi="Courier New" w:cs="Courier New"/>
    </w:rPr>
  </w:style>
  <w:style w:type="character" w:customStyle="1" w:styleId="normaltextrunscx32627041">
    <w:name w:val="normaltextrun scx32627041"/>
    <w:basedOn w:val="a0"/>
    <w:uiPriority w:val="99"/>
    <w:rsid w:val="00434432"/>
    <w:rPr>
      <w:rFonts w:cs="Times New Roman"/>
    </w:rPr>
  </w:style>
  <w:style w:type="table" w:styleId="af0">
    <w:name w:val="Table Grid"/>
    <w:basedOn w:val="a1"/>
    <w:uiPriority w:val="99"/>
    <w:rsid w:val="0043443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99"/>
    <w:qFormat/>
    <w:rsid w:val="00434432"/>
    <w:rPr>
      <w:rFonts w:cs="Times New Roman"/>
      <w:i/>
      <w:iCs/>
    </w:rPr>
  </w:style>
  <w:style w:type="character" w:customStyle="1" w:styleId="apple-converted-space">
    <w:name w:val="apple-converted-space"/>
    <w:basedOn w:val="a0"/>
    <w:uiPriority w:val="99"/>
    <w:rsid w:val="009A4553"/>
    <w:rPr>
      <w:rFonts w:cs="Times New Roman"/>
    </w:rPr>
  </w:style>
  <w:style w:type="paragraph" w:customStyle="1" w:styleId="11">
    <w:name w:val="Обычный1"/>
    <w:next w:val="a"/>
    <w:uiPriority w:val="99"/>
    <w:rsid w:val="009A4553"/>
    <w:rPr>
      <w:rFonts w:ascii="Times New Roman" w:eastAsia="Times New Roman" w:hAnsi="Times New Roman"/>
      <w:sz w:val="24"/>
      <w:szCs w:val="24"/>
    </w:rPr>
  </w:style>
  <w:style w:type="character" w:customStyle="1" w:styleId="msonormal0">
    <w:name w:val="msonormal"/>
    <w:basedOn w:val="a0"/>
    <w:uiPriority w:val="99"/>
    <w:rsid w:val="009A4553"/>
    <w:rPr>
      <w:rFonts w:cs="Times New Roman"/>
    </w:rPr>
  </w:style>
  <w:style w:type="character" w:styleId="af2">
    <w:name w:val="page number"/>
    <w:basedOn w:val="a0"/>
    <w:uiPriority w:val="99"/>
    <w:rsid w:val="009A4553"/>
    <w:rPr>
      <w:rFonts w:cs="Times New Roman"/>
    </w:rPr>
  </w:style>
  <w:style w:type="character" w:customStyle="1" w:styleId="af3">
    <w:name w:val="Основной текст_"/>
    <w:basedOn w:val="a0"/>
    <w:link w:val="12"/>
    <w:uiPriority w:val="99"/>
    <w:locked/>
    <w:rsid w:val="009A4553"/>
    <w:rPr>
      <w:rFonts w:ascii="Times New Roman" w:hAnsi="Times New Roman" w:cs="Times New Roman"/>
      <w:sz w:val="26"/>
      <w:szCs w:val="26"/>
      <w:shd w:val="clear" w:color="auto" w:fill="FFFFFF"/>
    </w:rPr>
  </w:style>
  <w:style w:type="paragraph" w:customStyle="1" w:styleId="12">
    <w:name w:val="Основной текст1"/>
    <w:basedOn w:val="a"/>
    <w:link w:val="af3"/>
    <w:uiPriority w:val="99"/>
    <w:rsid w:val="009A4553"/>
    <w:pPr>
      <w:widowControl w:val="0"/>
      <w:shd w:val="clear" w:color="auto" w:fill="FFFFFF"/>
      <w:spacing w:line="257" w:lineRule="auto"/>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631713413">
      <w:bodyDiv w:val="1"/>
      <w:marLeft w:val="0"/>
      <w:marRight w:val="0"/>
      <w:marTop w:val="0"/>
      <w:marBottom w:val="0"/>
      <w:divBdr>
        <w:top w:val="none" w:sz="0" w:space="0" w:color="auto"/>
        <w:left w:val="none" w:sz="0" w:space="0" w:color="auto"/>
        <w:bottom w:val="none" w:sz="0" w:space="0" w:color="auto"/>
        <w:right w:val="none" w:sz="0" w:space="0" w:color="auto"/>
      </w:divBdr>
    </w:div>
    <w:div w:id="693383390">
      <w:bodyDiv w:val="1"/>
      <w:marLeft w:val="0"/>
      <w:marRight w:val="0"/>
      <w:marTop w:val="0"/>
      <w:marBottom w:val="0"/>
      <w:divBdr>
        <w:top w:val="none" w:sz="0" w:space="0" w:color="auto"/>
        <w:left w:val="none" w:sz="0" w:space="0" w:color="auto"/>
        <w:bottom w:val="none" w:sz="0" w:space="0" w:color="auto"/>
        <w:right w:val="none" w:sz="0" w:space="0" w:color="auto"/>
      </w:divBdr>
    </w:div>
    <w:div w:id="2052530776">
      <w:marLeft w:val="0"/>
      <w:marRight w:val="0"/>
      <w:marTop w:val="0"/>
      <w:marBottom w:val="0"/>
      <w:divBdr>
        <w:top w:val="none" w:sz="0" w:space="0" w:color="auto"/>
        <w:left w:val="none" w:sz="0" w:space="0" w:color="auto"/>
        <w:bottom w:val="none" w:sz="0" w:space="0" w:color="auto"/>
        <w:right w:val="none" w:sz="0" w:space="0" w:color="auto"/>
      </w:divBdr>
    </w:div>
    <w:div w:id="2052530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06E-01AA-44D7-9968-63F7672E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15</Pages>
  <Words>4710</Words>
  <Characters>26852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DELL</cp:lastModifiedBy>
  <cp:revision>78</cp:revision>
  <cp:lastPrinted>2025-02-06T12:13:00Z</cp:lastPrinted>
  <dcterms:created xsi:type="dcterms:W3CDTF">2021-02-05T06:43:00Z</dcterms:created>
  <dcterms:modified xsi:type="dcterms:W3CDTF">2025-02-06T13:11:00Z</dcterms:modified>
</cp:coreProperties>
</file>